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9E2F" w14:textId="77777777" w:rsidR="009A15F2" w:rsidRDefault="009A6ADF">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6779D2E6" wp14:editId="479C9E17">
            <wp:extent cx="2175510" cy="95239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175510" cy="952397"/>
                    </a:xfrm>
                    <a:prstGeom prst="rect">
                      <a:avLst/>
                    </a:prstGeom>
                    <a:ln/>
                  </pic:spPr>
                </pic:pic>
              </a:graphicData>
            </a:graphic>
          </wp:inline>
        </w:drawing>
      </w:r>
    </w:p>
    <w:p w14:paraId="3F3D78C5" w14:textId="77777777" w:rsidR="009A15F2" w:rsidRDefault="009A6ADF">
      <w:pPr>
        <w:widowControl w:val="0"/>
        <w:pBdr>
          <w:top w:val="nil"/>
          <w:left w:val="nil"/>
          <w:bottom w:val="nil"/>
          <w:right w:val="nil"/>
          <w:between w:val="nil"/>
        </w:pBdr>
        <w:spacing w:before="204" w:line="240" w:lineRule="auto"/>
        <w:ind w:left="147"/>
        <w:rPr>
          <w:rFonts w:ascii="Corbel" w:eastAsia="Corbel" w:hAnsi="Corbel" w:cs="Corbel"/>
          <w:b/>
          <w:color w:val="000000"/>
          <w:sz w:val="43"/>
          <w:szCs w:val="43"/>
        </w:rPr>
      </w:pPr>
      <w:r>
        <w:rPr>
          <w:rFonts w:ascii="Corbel" w:eastAsia="Corbel" w:hAnsi="Corbel" w:cs="Corbel"/>
          <w:b/>
          <w:color w:val="000000"/>
          <w:sz w:val="43"/>
          <w:szCs w:val="43"/>
        </w:rPr>
        <w:t xml:space="preserve">Exchange Student Fact Sheet </w:t>
      </w:r>
    </w:p>
    <w:p w14:paraId="344EF59C" w14:textId="77777777" w:rsidR="009A15F2" w:rsidRDefault="009A6ADF">
      <w:pPr>
        <w:widowControl w:val="0"/>
        <w:pBdr>
          <w:top w:val="nil"/>
          <w:left w:val="nil"/>
          <w:bottom w:val="nil"/>
          <w:right w:val="nil"/>
          <w:between w:val="nil"/>
        </w:pBdr>
        <w:spacing w:before="728" w:line="240" w:lineRule="auto"/>
        <w:ind w:left="122"/>
        <w:rPr>
          <w:rFonts w:ascii="Calibri" w:eastAsia="Calibri" w:hAnsi="Calibri" w:cs="Calibri"/>
          <w:b/>
          <w:color w:val="000000"/>
          <w:sz w:val="25"/>
          <w:szCs w:val="25"/>
        </w:rPr>
      </w:pPr>
      <w:r>
        <w:rPr>
          <w:rFonts w:ascii="Calibri" w:eastAsia="Calibri" w:hAnsi="Calibri" w:cs="Calibri"/>
          <w:b/>
          <w:color w:val="000000"/>
          <w:sz w:val="25"/>
          <w:szCs w:val="25"/>
        </w:rPr>
        <w:t xml:space="preserve">Contact Information </w:t>
      </w:r>
    </w:p>
    <w:tbl>
      <w:tblPr>
        <w:tblStyle w:val="a"/>
        <w:tblW w:w="6828"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1"/>
        <w:gridCol w:w="4777"/>
      </w:tblGrid>
      <w:tr w:rsidR="009A15F2" w14:paraId="0F411A89" w14:textId="77777777">
        <w:trPr>
          <w:trHeight w:val="971"/>
        </w:trPr>
        <w:tc>
          <w:tcPr>
            <w:tcW w:w="2051" w:type="dxa"/>
            <w:shd w:val="clear" w:color="auto" w:fill="auto"/>
            <w:tcMar>
              <w:top w:w="100" w:type="dxa"/>
              <w:left w:w="100" w:type="dxa"/>
              <w:bottom w:w="100" w:type="dxa"/>
              <w:right w:w="100" w:type="dxa"/>
            </w:tcMar>
          </w:tcPr>
          <w:p w14:paraId="5431258E" w14:textId="77777777" w:rsidR="009A15F2" w:rsidRDefault="009A6ADF">
            <w:pPr>
              <w:widowControl w:val="0"/>
              <w:pBdr>
                <w:top w:val="nil"/>
                <w:left w:val="nil"/>
                <w:bottom w:val="nil"/>
                <w:right w:val="nil"/>
                <w:between w:val="nil"/>
              </w:pBdr>
              <w:spacing w:line="240" w:lineRule="auto"/>
              <w:ind w:left="151"/>
              <w:rPr>
                <w:rFonts w:ascii="Calibri" w:eastAsia="Calibri" w:hAnsi="Calibri" w:cs="Calibri"/>
                <w:color w:val="000000"/>
                <w:sz w:val="25"/>
                <w:szCs w:val="25"/>
                <w:shd w:val="clear" w:color="auto" w:fill="C5D9F0"/>
              </w:rPr>
            </w:pPr>
            <w:r>
              <w:rPr>
                <w:rFonts w:ascii="Calibri" w:eastAsia="Calibri" w:hAnsi="Calibri" w:cs="Calibri"/>
                <w:color w:val="000000"/>
                <w:sz w:val="25"/>
                <w:szCs w:val="25"/>
                <w:shd w:val="clear" w:color="auto" w:fill="C5D9F0"/>
              </w:rPr>
              <w:t xml:space="preserve">Postal Address </w:t>
            </w:r>
          </w:p>
        </w:tc>
        <w:tc>
          <w:tcPr>
            <w:tcW w:w="4776" w:type="dxa"/>
            <w:shd w:val="clear" w:color="auto" w:fill="auto"/>
            <w:tcMar>
              <w:top w:w="100" w:type="dxa"/>
              <w:left w:w="100" w:type="dxa"/>
              <w:bottom w:w="100" w:type="dxa"/>
              <w:right w:w="100" w:type="dxa"/>
            </w:tcMar>
          </w:tcPr>
          <w:p w14:paraId="7C7AA827" w14:textId="77777777" w:rsidR="009A15F2" w:rsidRDefault="009A6ADF">
            <w:pPr>
              <w:widowControl w:val="0"/>
              <w:pBdr>
                <w:top w:val="nil"/>
                <w:left w:val="nil"/>
                <w:bottom w:val="nil"/>
                <w:right w:val="nil"/>
                <w:between w:val="nil"/>
              </w:pBdr>
              <w:spacing w:line="240" w:lineRule="auto"/>
              <w:ind w:left="142"/>
              <w:rPr>
                <w:rFonts w:ascii="Calibri" w:eastAsia="Calibri" w:hAnsi="Calibri" w:cs="Calibri"/>
                <w:color w:val="000000"/>
                <w:sz w:val="25"/>
                <w:szCs w:val="25"/>
              </w:rPr>
            </w:pPr>
            <w:r>
              <w:rPr>
                <w:rFonts w:ascii="Calibri" w:eastAsia="Calibri" w:hAnsi="Calibri" w:cs="Calibri"/>
                <w:color w:val="000000"/>
                <w:sz w:val="25"/>
                <w:szCs w:val="25"/>
              </w:rPr>
              <w:t xml:space="preserve">Office of Global Engagement </w:t>
            </w:r>
          </w:p>
          <w:p w14:paraId="0891CBC5" w14:textId="77777777" w:rsidR="009A15F2" w:rsidRDefault="009A6ADF">
            <w:pPr>
              <w:widowControl w:val="0"/>
              <w:pBdr>
                <w:top w:val="nil"/>
                <w:left w:val="nil"/>
                <w:bottom w:val="nil"/>
                <w:right w:val="nil"/>
                <w:between w:val="nil"/>
              </w:pBdr>
              <w:spacing w:before="14" w:line="240" w:lineRule="auto"/>
              <w:ind w:left="151"/>
              <w:rPr>
                <w:rFonts w:ascii="Calibri" w:eastAsia="Calibri" w:hAnsi="Calibri" w:cs="Calibri"/>
                <w:color w:val="000000"/>
                <w:sz w:val="25"/>
                <w:szCs w:val="25"/>
              </w:rPr>
            </w:pPr>
            <w:r>
              <w:rPr>
                <w:rFonts w:ascii="Calibri" w:eastAsia="Calibri" w:hAnsi="Calibri" w:cs="Calibri"/>
                <w:color w:val="000000"/>
                <w:sz w:val="25"/>
                <w:szCs w:val="25"/>
              </w:rPr>
              <w:t xml:space="preserve">P.O. Box 8027 </w:t>
            </w:r>
          </w:p>
          <w:p w14:paraId="5C42F1BF" w14:textId="77777777" w:rsidR="009A15F2" w:rsidRDefault="009A6ADF">
            <w:pPr>
              <w:widowControl w:val="0"/>
              <w:pBdr>
                <w:top w:val="nil"/>
                <w:left w:val="nil"/>
                <w:bottom w:val="nil"/>
                <w:right w:val="nil"/>
                <w:between w:val="nil"/>
              </w:pBdr>
              <w:spacing w:line="240" w:lineRule="auto"/>
              <w:ind w:left="138"/>
              <w:rPr>
                <w:rFonts w:ascii="Calibri" w:eastAsia="Calibri" w:hAnsi="Calibri" w:cs="Calibri"/>
                <w:color w:val="000000"/>
                <w:sz w:val="25"/>
                <w:szCs w:val="25"/>
              </w:rPr>
            </w:pPr>
            <w:r>
              <w:rPr>
                <w:rFonts w:ascii="Calibri" w:eastAsia="Calibri" w:hAnsi="Calibri" w:cs="Calibri"/>
                <w:color w:val="000000"/>
                <w:sz w:val="25"/>
                <w:szCs w:val="25"/>
              </w:rPr>
              <w:t>Statesboro, GA 30460 USA</w:t>
            </w:r>
          </w:p>
        </w:tc>
      </w:tr>
      <w:tr w:rsidR="009A15F2" w14:paraId="166FB70D" w14:textId="77777777">
        <w:trPr>
          <w:trHeight w:val="971"/>
        </w:trPr>
        <w:tc>
          <w:tcPr>
            <w:tcW w:w="2051" w:type="dxa"/>
            <w:shd w:val="clear" w:color="auto" w:fill="auto"/>
            <w:tcMar>
              <w:top w:w="100" w:type="dxa"/>
              <w:left w:w="100" w:type="dxa"/>
              <w:bottom w:w="100" w:type="dxa"/>
              <w:right w:w="100" w:type="dxa"/>
            </w:tcMar>
          </w:tcPr>
          <w:p w14:paraId="4FA3ADB2" w14:textId="77777777" w:rsidR="009A15F2" w:rsidRDefault="009A6ADF">
            <w:pPr>
              <w:widowControl w:val="0"/>
              <w:pBdr>
                <w:top w:val="nil"/>
                <w:left w:val="nil"/>
                <w:bottom w:val="nil"/>
                <w:right w:val="nil"/>
                <w:between w:val="nil"/>
              </w:pBdr>
              <w:spacing w:line="248" w:lineRule="auto"/>
              <w:ind w:left="145" w:right="49" w:hanging="7"/>
              <w:rPr>
                <w:rFonts w:ascii="Calibri" w:eastAsia="Calibri" w:hAnsi="Calibri" w:cs="Calibri"/>
                <w:color w:val="000000"/>
                <w:sz w:val="25"/>
                <w:szCs w:val="25"/>
                <w:shd w:val="clear" w:color="auto" w:fill="C5D9F0"/>
              </w:rPr>
            </w:pPr>
            <w:r>
              <w:rPr>
                <w:rFonts w:ascii="Calibri" w:eastAsia="Calibri" w:hAnsi="Calibri" w:cs="Calibri"/>
                <w:color w:val="000000"/>
                <w:sz w:val="25"/>
                <w:szCs w:val="25"/>
                <w:shd w:val="clear" w:color="auto" w:fill="C5D9F0"/>
              </w:rPr>
              <w:t xml:space="preserve">Shipping </w:t>
            </w:r>
            <w:proofErr w:type="gramStart"/>
            <w:r>
              <w:rPr>
                <w:rFonts w:ascii="Calibri" w:eastAsia="Calibri" w:hAnsi="Calibri" w:cs="Calibri"/>
                <w:color w:val="000000"/>
                <w:sz w:val="25"/>
                <w:szCs w:val="25"/>
                <w:shd w:val="clear" w:color="auto" w:fill="C5D9F0"/>
              </w:rPr>
              <w:t xml:space="preserve">Address </w:t>
            </w:r>
            <w:r>
              <w:rPr>
                <w:rFonts w:ascii="Calibri" w:eastAsia="Calibri" w:hAnsi="Calibri" w:cs="Calibri"/>
                <w:color w:val="000000"/>
                <w:sz w:val="25"/>
                <w:szCs w:val="25"/>
              </w:rPr>
              <w:t xml:space="preserve"> </w:t>
            </w:r>
            <w:r>
              <w:rPr>
                <w:rFonts w:ascii="Calibri" w:eastAsia="Calibri" w:hAnsi="Calibri" w:cs="Calibri"/>
                <w:color w:val="000000"/>
                <w:sz w:val="25"/>
                <w:szCs w:val="25"/>
                <w:shd w:val="clear" w:color="auto" w:fill="C5D9F0"/>
              </w:rPr>
              <w:t>(</w:t>
            </w:r>
            <w:proofErr w:type="gramEnd"/>
            <w:r>
              <w:rPr>
                <w:rFonts w:ascii="Calibri" w:eastAsia="Calibri" w:hAnsi="Calibri" w:cs="Calibri"/>
                <w:color w:val="000000"/>
                <w:sz w:val="25"/>
                <w:szCs w:val="25"/>
                <w:shd w:val="clear" w:color="auto" w:fill="C5D9F0"/>
              </w:rPr>
              <w:t>DHL/FedEx/UPS)</w:t>
            </w:r>
          </w:p>
        </w:tc>
        <w:tc>
          <w:tcPr>
            <w:tcW w:w="4776" w:type="dxa"/>
            <w:shd w:val="clear" w:color="auto" w:fill="auto"/>
            <w:tcMar>
              <w:top w:w="100" w:type="dxa"/>
              <w:left w:w="100" w:type="dxa"/>
              <w:bottom w:w="100" w:type="dxa"/>
              <w:right w:w="100" w:type="dxa"/>
            </w:tcMar>
          </w:tcPr>
          <w:p w14:paraId="554B5AC8" w14:textId="77777777" w:rsidR="009A15F2" w:rsidRDefault="009A6ADF">
            <w:pPr>
              <w:widowControl w:val="0"/>
              <w:pBdr>
                <w:top w:val="nil"/>
                <w:left w:val="nil"/>
                <w:bottom w:val="nil"/>
                <w:right w:val="nil"/>
                <w:between w:val="nil"/>
              </w:pBdr>
              <w:spacing w:line="240" w:lineRule="auto"/>
              <w:ind w:left="142"/>
              <w:rPr>
                <w:rFonts w:ascii="Calibri" w:eastAsia="Calibri" w:hAnsi="Calibri" w:cs="Calibri"/>
                <w:color w:val="000000"/>
                <w:sz w:val="25"/>
                <w:szCs w:val="25"/>
              </w:rPr>
            </w:pPr>
            <w:r>
              <w:rPr>
                <w:rFonts w:ascii="Calibri" w:eastAsia="Calibri" w:hAnsi="Calibri" w:cs="Calibri"/>
                <w:color w:val="000000"/>
                <w:sz w:val="25"/>
                <w:szCs w:val="25"/>
              </w:rPr>
              <w:t xml:space="preserve">Office of Global Engagement </w:t>
            </w:r>
          </w:p>
          <w:p w14:paraId="46E691AF" w14:textId="77777777" w:rsidR="009A15F2" w:rsidRDefault="009A6ADF">
            <w:pPr>
              <w:widowControl w:val="0"/>
              <w:pBdr>
                <w:top w:val="nil"/>
                <w:left w:val="nil"/>
                <w:bottom w:val="nil"/>
                <w:right w:val="nil"/>
                <w:between w:val="nil"/>
              </w:pBdr>
              <w:spacing w:before="16" w:line="236" w:lineRule="auto"/>
              <w:ind w:left="138" w:right="987" w:firstLine="5"/>
              <w:rPr>
                <w:rFonts w:ascii="Calibri" w:eastAsia="Calibri" w:hAnsi="Calibri" w:cs="Calibri"/>
                <w:color w:val="000000"/>
                <w:sz w:val="25"/>
                <w:szCs w:val="25"/>
              </w:rPr>
            </w:pPr>
            <w:r>
              <w:rPr>
                <w:rFonts w:ascii="Calibri" w:eastAsia="Calibri" w:hAnsi="Calibri" w:cs="Calibri"/>
                <w:color w:val="000000"/>
                <w:sz w:val="25"/>
                <w:szCs w:val="25"/>
              </w:rPr>
              <w:t>261 Forest Drive- Veazey Hall 2021 Statesboro, GA 30458 USA</w:t>
            </w:r>
          </w:p>
        </w:tc>
      </w:tr>
      <w:tr w:rsidR="009A15F2" w14:paraId="07C9A454" w14:textId="77777777">
        <w:trPr>
          <w:trHeight w:val="338"/>
        </w:trPr>
        <w:tc>
          <w:tcPr>
            <w:tcW w:w="2051" w:type="dxa"/>
            <w:shd w:val="clear" w:color="auto" w:fill="auto"/>
            <w:tcMar>
              <w:top w:w="100" w:type="dxa"/>
              <w:left w:w="100" w:type="dxa"/>
              <w:bottom w:w="100" w:type="dxa"/>
              <w:right w:w="100" w:type="dxa"/>
            </w:tcMar>
          </w:tcPr>
          <w:p w14:paraId="56CE2458" w14:textId="77777777" w:rsidR="009A15F2" w:rsidRDefault="009A6ADF">
            <w:pPr>
              <w:widowControl w:val="0"/>
              <w:pBdr>
                <w:top w:val="nil"/>
                <w:left w:val="nil"/>
                <w:bottom w:val="nil"/>
                <w:right w:val="nil"/>
                <w:between w:val="nil"/>
              </w:pBdr>
              <w:spacing w:line="240" w:lineRule="auto"/>
              <w:ind w:left="137"/>
              <w:rPr>
                <w:rFonts w:ascii="Calibri" w:eastAsia="Calibri" w:hAnsi="Calibri" w:cs="Calibri"/>
                <w:color w:val="000000"/>
                <w:sz w:val="25"/>
                <w:szCs w:val="25"/>
                <w:shd w:val="clear" w:color="auto" w:fill="C5D9F0"/>
              </w:rPr>
            </w:pPr>
            <w:r>
              <w:rPr>
                <w:rFonts w:ascii="Calibri" w:eastAsia="Calibri" w:hAnsi="Calibri" w:cs="Calibri"/>
                <w:color w:val="000000"/>
                <w:sz w:val="25"/>
                <w:szCs w:val="25"/>
                <w:shd w:val="clear" w:color="auto" w:fill="C5D9F0"/>
              </w:rPr>
              <w:t xml:space="preserve">Website </w:t>
            </w:r>
          </w:p>
        </w:tc>
        <w:tc>
          <w:tcPr>
            <w:tcW w:w="4776" w:type="dxa"/>
            <w:shd w:val="clear" w:color="auto" w:fill="auto"/>
            <w:tcMar>
              <w:top w:w="100" w:type="dxa"/>
              <w:left w:w="100" w:type="dxa"/>
              <w:bottom w:w="100" w:type="dxa"/>
              <w:right w:w="100" w:type="dxa"/>
            </w:tcMar>
          </w:tcPr>
          <w:p w14:paraId="3D552DC5" w14:textId="77777777" w:rsidR="009A15F2" w:rsidRDefault="009A6ADF">
            <w:pPr>
              <w:widowControl w:val="0"/>
              <w:pBdr>
                <w:top w:val="nil"/>
                <w:left w:val="nil"/>
                <w:bottom w:val="nil"/>
                <w:right w:val="nil"/>
                <w:between w:val="nil"/>
              </w:pBdr>
              <w:spacing w:line="240" w:lineRule="auto"/>
              <w:ind w:left="136"/>
              <w:rPr>
                <w:rFonts w:ascii="Calibri" w:eastAsia="Calibri" w:hAnsi="Calibri" w:cs="Calibri"/>
                <w:color w:val="0000FF"/>
                <w:sz w:val="25"/>
                <w:szCs w:val="25"/>
              </w:rPr>
            </w:pPr>
            <w:r>
              <w:rPr>
                <w:rFonts w:ascii="Calibri" w:eastAsia="Calibri" w:hAnsi="Calibri" w:cs="Calibri"/>
                <w:color w:val="0000FF"/>
                <w:sz w:val="25"/>
                <w:szCs w:val="25"/>
              </w:rPr>
              <w:t>www.georgiasouthern.edu/international</w:t>
            </w:r>
          </w:p>
        </w:tc>
      </w:tr>
    </w:tbl>
    <w:p w14:paraId="5DB1E21C" w14:textId="77777777" w:rsidR="009A15F2" w:rsidRDefault="009A15F2">
      <w:pPr>
        <w:widowControl w:val="0"/>
        <w:pBdr>
          <w:top w:val="nil"/>
          <w:left w:val="nil"/>
          <w:bottom w:val="nil"/>
          <w:right w:val="nil"/>
          <w:between w:val="nil"/>
        </w:pBdr>
        <w:rPr>
          <w:color w:val="000000"/>
        </w:rPr>
      </w:pPr>
    </w:p>
    <w:p w14:paraId="0C3C43D6" w14:textId="77777777" w:rsidR="009A15F2" w:rsidRDefault="009A15F2">
      <w:pPr>
        <w:widowControl w:val="0"/>
        <w:pBdr>
          <w:top w:val="nil"/>
          <w:left w:val="nil"/>
          <w:bottom w:val="nil"/>
          <w:right w:val="nil"/>
          <w:between w:val="nil"/>
        </w:pBdr>
        <w:rPr>
          <w:color w:val="000000"/>
        </w:rPr>
      </w:pPr>
    </w:p>
    <w:p w14:paraId="7F031F49" w14:textId="77777777" w:rsidR="009A15F2" w:rsidRDefault="009A6ADF">
      <w:pPr>
        <w:widowControl w:val="0"/>
        <w:pBdr>
          <w:top w:val="nil"/>
          <w:left w:val="nil"/>
          <w:bottom w:val="nil"/>
          <w:right w:val="nil"/>
          <w:between w:val="nil"/>
        </w:pBdr>
        <w:spacing w:line="240" w:lineRule="auto"/>
        <w:ind w:left="122"/>
        <w:rPr>
          <w:rFonts w:ascii="Calibri" w:eastAsia="Calibri" w:hAnsi="Calibri" w:cs="Calibri"/>
          <w:b/>
          <w:color w:val="000000"/>
          <w:sz w:val="25"/>
          <w:szCs w:val="25"/>
        </w:rPr>
      </w:pPr>
      <w:r>
        <w:rPr>
          <w:rFonts w:ascii="Calibri" w:eastAsia="Calibri" w:hAnsi="Calibri" w:cs="Calibri"/>
          <w:b/>
          <w:color w:val="000000"/>
          <w:sz w:val="25"/>
          <w:szCs w:val="25"/>
        </w:rPr>
        <w:t xml:space="preserve">Office of Global Engagement Contacts </w:t>
      </w:r>
    </w:p>
    <w:tbl>
      <w:tblPr>
        <w:tblStyle w:val="a0"/>
        <w:tblW w:w="8774"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8"/>
        <w:gridCol w:w="4476"/>
      </w:tblGrid>
      <w:tr w:rsidR="009A15F2" w14:paraId="2019E76B" w14:textId="77777777">
        <w:trPr>
          <w:trHeight w:val="1288"/>
        </w:trPr>
        <w:tc>
          <w:tcPr>
            <w:tcW w:w="4298" w:type="dxa"/>
            <w:shd w:val="clear" w:color="auto" w:fill="auto"/>
            <w:tcMar>
              <w:top w:w="100" w:type="dxa"/>
              <w:left w:w="100" w:type="dxa"/>
              <w:bottom w:w="100" w:type="dxa"/>
              <w:right w:w="100" w:type="dxa"/>
            </w:tcMar>
          </w:tcPr>
          <w:p w14:paraId="35D43CB7" w14:textId="77777777" w:rsidR="009A15F2" w:rsidRDefault="009A6ADF">
            <w:pPr>
              <w:widowControl w:val="0"/>
              <w:pBdr>
                <w:top w:val="nil"/>
                <w:left w:val="nil"/>
                <w:bottom w:val="nil"/>
                <w:right w:val="nil"/>
                <w:between w:val="nil"/>
              </w:pBdr>
              <w:spacing w:line="240" w:lineRule="auto"/>
              <w:ind w:left="151"/>
              <w:rPr>
                <w:rFonts w:ascii="Calibri" w:eastAsia="Calibri" w:hAnsi="Calibri" w:cs="Calibri"/>
                <w:color w:val="000000"/>
                <w:sz w:val="25"/>
                <w:szCs w:val="25"/>
                <w:shd w:val="clear" w:color="auto" w:fill="C5D9F0"/>
              </w:rPr>
            </w:pPr>
            <w:r>
              <w:rPr>
                <w:rFonts w:ascii="Calibri" w:eastAsia="Calibri" w:hAnsi="Calibri" w:cs="Calibri"/>
                <w:color w:val="000000"/>
                <w:sz w:val="25"/>
                <w:szCs w:val="25"/>
                <w:shd w:val="clear" w:color="auto" w:fill="C5D9F0"/>
              </w:rPr>
              <w:t xml:space="preserve"> Director </w:t>
            </w:r>
          </w:p>
        </w:tc>
        <w:tc>
          <w:tcPr>
            <w:tcW w:w="4475" w:type="dxa"/>
            <w:shd w:val="clear" w:color="auto" w:fill="auto"/>
            <w:tcMar>
              <w:top w:w="100" w:type="dxa"/>
              <w:left w:w="100" w:type="dxa"/>
              <w:bottom w:w="100" w:type="dxa"/>
              <w:right w:w="100" w:type="dxa"/>
            </w:tcMar>
          </w:tcPr>
          <w:p w14:paraId="2A2A0270" w14:textId="77777777" w:rsidR="009A15F2" w:rsidRDefault="009A6ADF">
            <w:pPr>
              <w:widowControl w:val="0"/>
              <w:pBdr>
                <w:top w:val="nil"/>
                <w:left w:val="nil"/>
                <w:bottom w:val="nil"/>
                <w:right w:val="nil"/>
                <w:between w:val="nil"/>
              </w:pBdr>
              <w:spacing w:line="240" w:lineRule="auto"/>
              <w:ind w:left="148"/>
              <w:rPr>
                <w:rFonts w:ascii="Calibri" w:eastAsia="Calibri" w:hAnsi="Calibri" w:cs="Calibri"/>
                <w:color w:val="000000"/>
                <w:sz w:val="25"/>
                <w:szCs w:val="25"/>
              </w:rPr>
            </w:pPr>
            <w:r>
              <w:rPr>
                <w:rFonts w:ascii="Calibri" w:eastAsia="Calibri" w:hAnsi="Calibri" w:cs="Calibri"/>
                <w:color w:val="000000"/>
                <w:sz w:val="25"/>
                <w:szCs w:val="25"/>
              </w:rPr>
              <w:t xml:space="preserve">Ms. Kristin Kasting  </w:t>
            </w:r>
          </w:p>
          <w:p w14:paraId="28AC40E1" w14:textId="77777777" w:rsidR="009A15F2" w:rsidRDefault="009A6ADF">
            <w:pPr>
              <w:widowControl w:val="0"/>
              <w:pBdr>
                <w:top w:val="nil"/>
                <w:left w:val="nil"/>
                <w:bottom w:val="nil"/>
                <w:right w:val="nil"/>
                <w:between w:val="nil"/>
              </w:pBdr>
              <w:spacing w:before="20" w:line="240" w:lineRule="auto"/>
              <w:ind w:left="145"/>
              <w:rPr>
                <w:rFonts w:ascii="Calibri" w:eastAsia="Calibri" w:hAnsi="Calibri" w:cs="Calibri"/>
                <w:color w:val="1154CC"/>
                <w:sz w:val="25"/>
                <w:szCs w:val="25"/>
              </w:rPr>
            </w:pPr>
            <w:r>
              <w:rPr>
                <w:rFonts w:ascii="Calibri" w:eastAsia="Calibri" w:hAnsi="Calibri" w:cs="Calibri"/>
                <w:color w:val="1154CC"/>
                <w:sz w:val="25"/>
                <w:szCs w:val="25"/>
                <w:u w:val="single"/>
              </w:rPr>
              <w:t>kkaram@georgiasouthern.edu</w:t>
            </w:r>
            <w:r>
              <w:rPr>
                <w:rFonts w:ascii="Calibri" w:eastAsia="Calibri" w:hAnsi="Calibri" w:cs="Calibri"/>
                <w:color w:val="1154CC"/>
                <w:sz w:val="25"/>
                <w:szCs w:val="25"/>
              </w:rPr>
              <w:t xml:space="preserve"> </w:t>
            </w:r>
          </w:p>
          <w:p w14:paraId="7341C86F" w14:textId="77777777" w:rsidR="009A15F2" w:rsidRDefault="009A6ADF">
            <w:pPr>
              <w:widowControl w:val="0"/>
              <w:pBdr>
                <w:top w:val="nil"/>
                <w:left w:val="nil"/>
                <w:bottom w:val="nil"/>
                <w:right w:val="nil"/>
                <w:between w:val="nil"/>
              </w:pBdr>
              <w:spacing w:before="22" w:line="240" w:lineRule="auto"/>
              <w:ind w:left="136"/>
              <w:rPr>
                <w:rFonts w:ascii="Calibri" w:eastAsia="Calibri" w:hAnsi="Calibri" w:cs="Calibri"/>
                <w:color w:val="000000"/>
                <w:sz w:val="25"/>
                <w:szCs w:val="25"/>
              </w:rPr>
            </w:pPr>
            <w:r>
              <w:rPr>
                <w:rFonts w:ascii="Calibri" w:eastAsia="Calibri" w:hAnsi="Calibri" w:cs="Calibri"/>
                <w:color w:val="000000"/>
                <w:sz w:val="25"/>
                <w:szCs w:val="25"/>
              </w:rPr>
              <w:t xml:space="preserve">+1.912.344.3042 </w:t>
            </w:r>
          </w:p>
          <w:p w14:paraId="3DB33C37" w14:textId="77777777" w:rsidR="009A15F2" w:rsidRDefault="009A6ADF">
            <w:pPr>
              <w:widowControl w:val="0"/>
              <w:pBdr>
                <w:top w:val="nil"/>
                <w:left w:val="nil"/>
                <w:bottom w:val="nil"/>
                <w:right w:val="nil"/>
                <w:between w:val="nil"/>
              </w:pBdr>
              <w:spacing w:line="240" w:lineRule="auto"/>
              <w:ind w:left="136"/>
              <w:rPr>
                <w:rFonts w:ascii="Calibri" w:eastAsia="Calibri" w:hAnsi="Calibri" w:cs="Calibri"/>
                <w:color w:val="000000"/>
                <w:sz w:val="25"/>
                <w:szCs w:val="25"/>
              </w:rPr>
            </w:pPr>
            <w:r>
              <w:rPr>
                <w:rFonts w:ascii="Calibri" w:eastAsia="Calibri" w:hAnsi="Calibri" w:cs="Calibri"/>
                <w:color w:val="000000"/>
                <w:sz w:val="25"/>
                <w:szCs w:val="25"/>
              </w:rPr>
              <w:t>+1.912.478.6105</w:t>
            </w:r>
          </w:p>
        </w:tc>
      </w:tr>
      <w:tr w:rsidR="009A15F2" w14:paraId="2D45A1FF" w14:textId="77777777">
        <w:trPr>
          <w:trHeight w:val="1084"/>
        </w:trPr>
        <w:tc>
          <w:tcPr>
            <w:tcW w:w="4298" w:type="dxa"/>
            <w:shd w:val="clear" w:color="auto" w:fill="auto"/>
            <w:tcMar>
              <w:top w:w="100" w:type="dxa"/>
              <w:left w:w="100" w:type="dxa"/>
              <w:bottom w:w="100" w:type="dxa"/>
              <w:right w:w="100" w:type="dxa"/>
            </w:tcMar>
          </w:tcPr>
          <w:p w14:paraId="1CCFBAC1" w14:textId="77777777" w:rsidR="009A15F2" w:rsidRDefault="009A6ADF">
            <w:pPr>
              <w:widowControl w:val="0"/>
              <w:pBdr>
                <w:top w:val="nil"/>
                <w:left w:val="nil"/>
                <w:bottom w:val="nil"/>
                <w:right w:val="nil"/>
                <w:between w:val="nil"/>
              </w:pBdr>
              <w:spacing w:line="240" w:lineRule="auto"/>
              <w:ind w:left="141"/>
              <w:rPr>
                <w:rFonts w:ascii="Calibri" w:eastAsia="Calibri" w:hAnsi="Calibri" w:cs="Calibri"/>
                <w:color w:val="000000"/>
                <w:sz w:val="25"/>
                <w:szCs w:val="25"/>
              </w:rPr>
            </w:pPr>
            <w:r>
              <w:rPr>
                <w:rFonts w:ascii="Calibri" w:eastAsia="Calibri" w:hAnsi="Calibri" w:cs="Calibri"/>
                <w:color w:val="000000"/>
                <w:sz w:val="25"/>
                <w:szCs w:val="25"/>
                <w:shd w:val="clear" w:color="auto" w:fill="C5D9F0"/>
              </w:rPr>
              <w:t>Global Education Coordinator</w:t>
            </w:r>
            <w:r>
              <w:rPr>
                <w:rFonts w:ascii="Calibri" w:eastAsia="Calibri" w:hAnsi="Calibri" w:cs="Calibri"/>
                <w:color w:val="000000"/>
                <w:sz w:val="25"/>
                <w:szCs w:val="25"/>
              </w:rPr>
              <w:t xml:space="preserve"> </w:t>
            </w:r>
          </w:p>
          <w:p w14:paraId="683C5182" w14:textId="77777777" w:rsidR="009A15F2" w:rsidRDefault="009A6ADF">
            <w:pPr>
              <w:widowControl w:val="0"/>
              <w:pBdr>
                <w:top w:val="nil"/>
                <w:left w:val="nil"/>
                <w:bottom w:val="nil"/>
                <w:right w:val="nil"/>
                <w:between w:val="nil"/>
              </w:pBdr>
              <w:spacing w:before="14" w:line="240" w:lineRule="auto"/>
              <w:ind w:left="503"/>
              <w:rPr>
                <w:rFonts w:ascii="Calibri" w:eastAsia="Calibri" w:hAnsi="Calibri" w:cs="Calibri"/>
                <w:color w:val="000000"/>
                <w:sz w:val="25"/>
                <w:szCs w:val="25"/>
              </w:rPr>
            </w:pPr>
            <w:r>
              <w:rPr>
                <w:rFonts w:ascii="Noto Sans Symbols" w:eastAsia="Noto Sans Symbols" w:hAnsi="Noto Sans Symbols" w:cs="Noto Sans Symbols"/>
                <w:color w:val="000000"/>
                <w:sz w:val="25"/>
                <w:szCs w:val="25"/>
                <w:shd w:val="clear" w:color="auto" w:fill="C5D9F0"/>
              </w:rPr>
              <w:t xml:space="preserve">• </w:t>
            </w:r>
            <w:r>
              <w:rPr>
                <w:rFonts w:ascii="Calibri" w:eastAsia="Calibri" w:hAnsi="Calibri" w:cs="Calibri"/>
                <w:color w:val="000000"/>
                <w:sz w:val="25"/>
                <w:szCs w:val="25"/>
                <w:shd w:val="clear" w:color="auto" w:fill="C5D9F0"/>
              </w:rPr>
              <w:t xml:space="preserve">Inbound and Outbound </w:t>
            </w:r>
            <w:r>
              <w:rPr>
                <w:rFonts w:ascii="Calibri" w:eastAsia="Calibri" w:hAnsi="Calibri" w:cs="Calibri"/>
                <w:color w:val="000000"/>
                <w:sz w:val="25"/>
                <w:szCs w:val="25"/>
              </w:rPr>
              <w:t xml:space="preserve"> </w:t>
            </w:r>
          </w:p>
          <w:p w14:paraId="6D0FC86F" w14:textId="77777777" w:rsidR="009A15F2" w:rsidRDefault="009A6ADF">
            <w:pPr>
              <w:widowControl w:val="0"/>
              <w:pBdr>
                <w:top w:val="nil"/>
                <w:left w:val="nil"/>
                <w:bottom w:val="nil"/>
                <w:right w:val="nil"/>
                <w:between w:val="nil"/>
              </w:pBdr>
              <w:spacing w:before="14" w:line="240" w:lineRule="auto"/>
              <w:ind w:left="871"/>
              <w:rPr>
                <w:rFonts w:ascii="Calibri" w:eastAsia="Calibri" w:hAnsi="Calibri" w:cs="Calibri"/>
                <w:color w:val="000000"/>
                <w:sz w:val="25"/>
                <w:szCs w:val="25"/>
                <w:shd w:val="clear" w:color="auto" w:fill="C5D9F0"/>
              </w:rPr>
            </w:pPr>
            <w:r>
              <w:rPr>
                <w:rFonts w:ascii="Calibri" w:eastAsia="Calibri" w:hAnsi="Calibri" w:cs="Calibri"/>
                <w:color w:val="000000"/>
                <w:sz w:val="25"/>
                <w:szCs w:val="25"/>
                <w:shd w:val="clear" w:color="auto" w:fill="C5D9F0"/>
              </w:rPr>
              <w:t>Exchanges</w:t>
            </w:r>
          </w:p>
        </w:tc>
        <w:tc>
          <w:tcPr>
            <w:tcW w:w="4475" w:type="dxa"/>
            <w:shd w:val="clear" w:color="auto" w:fill="auto"/>
            <w:tcMar>
              <w:top w:w="100" w:type="dxa"/>
              <w:left w:w="100" w:type="dxa"/>
              <w:bottom w:w="100" w:type="dxa"/>
              <w:right w:w="100" w:type="dxa"/>
            </w:tcMar>
          </w:tcPr>
          <w:p w14:paraId="11892CDC" w14:textId="77777777" w:rsidR="009A15F2" w:rsidRDefault="009A6ADF">
            <w:pPr>
              <w:widowControl w:val="0"/>
              <w:pBdr>
                <w:top w:val="nil"/>
                <w:left w:val="nil"/>
                <w:bottom w:val="nil"/>
                <w:right w:val="nil"/>
                <w:between w:val="nil"/>
              </w:pBdr>
              <w:spacing w:line="240" w:lineRule="auto"/>
              <w:ind w:left="131"/>
              <w:rPr>
                <w:rFonts w:ascii="Calibri" w:eastAsia="Calibri" w:hAnsi="Calibri" w:cs="Calibri"/>
                <w:color w:val="000000"/>
                <w:sz w:val="25"/>
                <w:szCs w:val="25"/>
              </w:rPr>
            </w:pPr>
            <w:hyperlink r:id="rId5">
              <w:proofErr w:type="spellStart"/>
              <w:r>
                <w:rPr>
                  <w:color w:val="0000EE"/>
                  <w:u w:val="single"/>
                </w:rPr>
                <w:t>DeAndra</w:t>
              </w:r>
              <w:proofErr w:type="spellEnd"/>
              <w:r>
                <w:rPr>
                  <w:color w:val="0000EE"/>
                  <w:u w:val="single"/>
                </w:rPr>
                <w:t xml:space="preserve"> Raymond</w:t>
              </w:r>
            </w:hyperlink>
          </w:p>
          <w:p w14:paraId="568AA200" w14:textId="77777777" w:rsidR="009A15F2" w:rsidRDefault="009A6ADF">
            <w:pPr>
              <w:widowControl w:val="0"/>
              <w:pBdr>
                <w:top w:val="nil"/>
                <w:left w:val="nil"/>
                <w:bottom w:val="nil"/>
                <w:right w:val="nil"/>
                <w:between w:val="nil"/>
              </w:pBdr>
              <w:spacing w:before="16" w:line="236" w:lineRule="auto"/>
              <w:ind w:left="136" w:right="927" w:firstLine="2"/>
              <w:rPr>
                <w:rFonts w:ascii="Calibri" w:eastAsia="Calibri" w:hAnsi="Calibri" w:cs="Calibri"/>
                <w:color w:val="000000"/>
                <w:sz w:val="25"/>
                <w:szCs w:val="25"/>
              </w:rPr>
            </w:pPr>
            <w:hyperlink r:id="rId6">
              <w:r>
                <w:rPr>
                  <w:rFonts w:ascii="Calibri" w:eastAsia="Calibri" w:hAnsi="Calibri" w:cs="Calibri"/>
                  <w:color w:val="1155CC"/>
                  <w:sz w:val="25"/>
                  <w:szCs w:val="25"/>
                  <w:u w:val="single"/>
                </w:rPr>
                <w:t>draymond</w:t>
              </w:r>
            </w:hyperlink>
            <w:hyperlink r:id="rId7">
              <w:r>
                <w:rPr>
                  <w:rFonts w:ascii="Calibri" w:eastAsia="Calibri" w:hAnsi="Calibri" w:cs="Calibri"/>
                  <w:color w:val="1155CC"/>
                  <w:sz w:val="25"/>
                  <w:szCs w:val="25"/>
                  <w:u w:val="single"/>
                </w:rPr>
                <w:t>@georgiasouthern.edu</w:t>
              </w:r>
            </w:hyperlink>
          </w:p>
          <w:p w14:paraId="1F75CF0A" w14:textId="77777777" w:rsidR="009A15F2" w:rsidRDefault="009A6ADF">
            <w:pPr>
              <w:widowControl w:val="0"/>
              <w:pBdr>
                <w:top w:val="nil"/>
                <w:left w:val="nil"/>
                <w:bottom w:val="nil"/>
                <w:right w:val="nil"/>
                <w:between w:val="nil"/>
              </w:pBdr>
              <w:spacing w:before="16" w:line="236" w:lineRule="auto"/>
              <w:ind w:left="136" w:right="927" w:firstLine="2"/>
              <w:rPr>
                <w:rFonts w:ascii="Calibri" w:eastAsia="Calibri" w:hAnsi="Calibri" w:cs="Calibri"/>
                <w:sz w:val="25"/>
                <w:szCs w:val="25"/>
              </w:rPr>
            </w:pPr>
            <w:r>
              <w:rPr>
                <w:rFonts w:ascii="Calibri" w:eastAsia="Calibri" w:hAnsi="Calibri" w:cs="Calibri"/>
                <w:color w:val="000000"/>
                <w:sz w:val="25"/>
                <w:szCs w:val="25"/>
              </w:rPr>
              <w:t xml:space="preserve"> +1.912.478.</w:t>
            </w:r>
            <w:r>
              <w:rPr>
                <w:rFonts w:ascii="Calibri" w:eastAsia="Calibri" w:hAnsi="Calibri" w:cs="Calibri"/>
                <w:sz w:val="25"/>
                <w:szCs w:val="25"/>
              </w:rPr>
              <w:t>5668</w:t>
            </w:r>
          </w:p>
          <w:p w14:paraId="059481D6" w14:textId="77777777" w:rsidR="009A15F2" w:rsidRDefault="009A6ADF">
            <w:pPr>
              <w:widowControl w:val="0"/>
              <w:pBdr>
                <w:top w:val="nil"/>
                <w:left w:val="nil"/>
                <w:bottom w:val="nil"/>
                <w:right w:val="nil"/>
                <w:between w:val="nil"/>
              </w:pBdr>
              <w:spacing w:before="16" w:line="236" w:lineRule="auto"/>
              <w:ind w:left="136" w:right="927" w:firstLine="2"/>
              <w:rPr>
                <w:rFonts w:ascii="Calibri" w:eastAsia="Calibri" w:hAnsi="Calibri" w:cs="Calibri"/>
                <w:sz w:val="25"/>
                <w:szCs w:val="25"/>
              </w:rPr>
            </w:pPr>
            <w:r>
              <w:rPr>
                <w:rFonts w:ascii="Calibri" w:eastAsia="Calibri" w:hAnsi="Calibri" w:cs="Calibri"/>
                <w:sz w:val="25"/>
                <w:szCs w:val="25"/>
              </w:rPr>
              <w:t>+ 1.912.478.6105</w:t>
            </w:r>
          </w:p>
        </w:tc>
      </w:tr>
      <w:tr w:rsidR="009A15F2" w14:paraId="0AD17A22" w14:textId="77777777">
        <w:trPr>
          <w:trHeight w:val="1084"/>
        </w:trPr>
        <w:tc>
          <w:tcPr>
            <w:tcW w:w="4298" w:type="dxa"/>
            <w:shd w:val="clear" w:color="auto" w:fill="auto"/>
            <w:tcMar>
              <w:top w:w="100" w:type="dxa"/>
              <w:left w:w="100" w:type="dxa"/>
              <w:bottom w:w="100" w:type="dxa"/>
              <w:right w:w="100" w:type="dxa"/>
            </w:tcMar>
          </w:tcPr>
          <w:p w14:paraId="63647067" w14:textId="77777777" w:rsidR="009A15F2" w:rsidRDefault="009A6ADF">
            <w:pPr>
              <w:widowControl w:val="0"/>
              <w:pBdr>
                <w:top w:val="nil"/>
                <w:left w:val="nil"/>
                <w:bottom w:val="nil"/>
                <w:right w:val="nil"/>
                <w:between w:val="nil"/>
              </w:pBdr>
              <w:spacing w:line="240" w:lineRule="auto"/>
              <w:ind w:left="141"/>
              <w:rPr>
                <w:rFonts w:ascii="Calibri" w:eastAsia="Calibri" w:hAnsi="Calibri" w:cs="Calibri"/>
                <w:sz w:val="25"/>
                <w:szCs w:val="25"/>
                <w:shd w:val="clear" w:color="auto" w:fill="C5D9F0"/>
              </w:rPr>
            </w:pPr>
            <w:r>
              <w:rPr>
                <w:rFonts w:ascii="Calibri" w:eastAsia="Calibri" w:hAnsi="Calibri" w:cs="Calibri"/>
                <w:sz w:val="25"/>
                <w:szCs w:val="25"/>
                <w:highlight w:val="white"/>
              </w:rPr>
              <w:t>Administrative Assistant II</w:t>
            </w:r>
          </w:p>
        </w:tc>
        <w:tc>
          <w:tcPr>
            <w:tcW w:w="4475" w:type="dxa"/>
            <w:shd w:val="clear" w:color="auto" w:fill="auto"/>
            <w:tcMar>
              <w:top w:w="100" w:type="dxa"/>
              <w:left w:w="100" w:type="dxa"/>
              <w:bottom w:w="100" w:type="dxa"/>
              <w:right w:w="100" w:type="dxa"/>
            </w:tcMar>
          </w:tcPr>
          <w:p w14:paraId="1F39052C" w14:textId="77777777" w:rsidR="009A15F2" w:rsidRDefault="009A6ADF">
            <w:pPr>
              <w:widowControl w:val="0"/>
              <w:pBdr>
                <w:top w:val="nil"/>
                <w:left w:val="nil"/>
                <w:bottom w:val="nil"/>
                <w:right w:val="nil"/>
                <w:between w:val="nil"/>
              </w:pBdr>
              <w:spacing w:line="240" w:lineRule="auto"/>
              <w:ind w:left="131"/>
              <w:rPr>
                <w:rFonts w:ascii="Calibri" w:eastAsia="Calibri" w:hAnsi="Calibri" w:cs="Calibri"/>
                <w:sz w:val="25"/>
                <w:szCs w:val="25"/>
              </w:rPr>
            </w:pPr>
            <w:hyperlink r:id="rId8">
              <w:r>
                <w:rPr>
                  <w:color w:val="0000EE"/>
                  <w:u w:val="single"/>
                </w:rPr>
                <w:t>Tina Parker</w:t>
              </w:r>
            </w:hyperlink>
          </w:p>
          <w:p w14:paraId="69883615" w14:textId="77777777" w:rsidR="009A15F2" w:rsidRDefault="009A6ADF">
            <w:pPr>
              <w:widowControl w:val="0"/>
              <w:pBdr>
                <w:top w:val="nil"/>
                <w:left w:val="nil"/>
                <w:bottom w:val="nil"/>
                <w:right w:val="nil"/>
                <w:between w:val="nil"/>
              </w:pBdr>
              <w:spacing w:line="240" w:lineRule="auto"/>
              <w:ind w:left="131"/>
              <w:rPr>
                <w:rFonts w:ascii="Roboto" w:eastAsia="Roboto" w:hAnsi="Roboto" w:cs="Roboto"/>
                <w:color w:val="5E5E5E"/>
                <w:sz w:val="21"/>
                <w:szCs w:val="21"/>
                <w:highlight w:val="white"/>
              </w:rPr>
            </w:pPr>
            <w:hyperlink r:id="rId9">
              <w:r>
                <w:rPr>
                  <w:rFonts w:ascii="Roboto" w:eastAsia="Roboto" w:hAnsi="Roboto" w:cs="Roboto"/>
                  <w:color w:val="1155CC"/>
                  <w:sz w:val="21"/>
                  <w:szCs w:val="21"/>
                  <w:highlight w:val="white"/>
                  <w:u w:val="single"/>
                </w:rPr>
                <w:t>tparker@georgiasouthern.edu</w:t>
              </w:r>
            </w:hyperlink>
          </w:p>
          <w:p w14:paraId="298FC050" w14:textId="77777777" w:rsidR="009A15F2" w:rsidRDefault="009A6ADF">
            <w:pPr>
              <w:widowControl w:val="0"/>
              <w:pBdr>
                <w:top w:val="nil"/>
                <w:left w:val="nil"/>
                <w:bottom w:val="nil"/>
                <w:right w:val="nil"/>
                <w:between w:val="nil"/>
              </w:pBdr>
              <w:spacing w:line="240" w:lineRule="auto"/>
              <w:ind w:left="131"/>
              <w:rPr>
                <w:rFonts w:ascii="Roboto" w:eastAsia="Roboto" w:hAnsi="Roboto" w:cs="Roboto"/>
                <w:color w:val="5E5E5E"/>
                <w:sz w:val="21"/>
                <w:szCs w:val="21"/>
                <w:highlight w:val="white"/>
              </w:rPr>
            </w:pPr>
            <w:r>
              <w:rPr>
                <w:rFonts w:ascii="Roboto" w:eastAsia="Roboto" w:hAnsi="Roboto" w:cs="Roboto"/>
                <w:color w:val="5E5E5E"/>
                <w:sz w:val="21"/>
                <w:szCs w:val="21"/>
                <w:highlight w:val="white"/>
              </w:rPr>
              <w:t>+1.478.6105</w:t>
            </w:r>
          </w:p>
        </w:tc>
      </w:tr>
    </w:tbl>
    <w:p w14:paraId="21471F41" w14:textId="77777777" w:rsidR="009A15F2" w:rsidRDefault="009A15F2">
      <w:pPr>
        <w:widowControl w:val="0"/>
        <w:pBdr>
          <w:top w:val="nil"/>
          <w:left w:val="nil"/>
          <w:bottom w:val="nil"/>
          <w:right w:val="nil"/>
          <w:between w:val="nil"/>
        </w:pBdr>
        <w:rPr>
          <w:color w:val="000000"/>
        </w:rPr>
      </w:pPr>
    </w:p>
    <w:p w14:paraId="4086BD3B" w14:textId="77777777" w:rsidR="009A15F2" w:rsidRDefault="009A15F2">
      <w:pPr>
        <w:widowControl w:val="0"/>
        <w:pBdr>
          <w:top w:val="nil"/>
          <w:left w:val="nil"/>
          <w:bottom w:val="nil"/>
          <w:right w:val="nil"/>
          <w:between w:val="nil"/>
        </w:pBdr>
        <w:rPr>
          <w:color w:val="000000"/>
        </w:rPr>
      </w:pPr>
    </w:p>
    <w:p w14:paraId="0C165841" w14:textId="77777777" w:rsidR="009A15F2" w:rsidRDefault="009A15F2">
      <w:pPr>
        <w:widowControl w:val="0"/>
        <w:pBdr>
          <w:top w:val="nil"/>
          <w:left w:val="nil"/>
          <w:bottom w:val="nil"/>
          <w:right w:val="nil"/>
          <w:between w:val="nil"/>
        </w:pBdr>
        <w:spacing w:line="240" w:lineRule="auto"/>
        <w:ind w:left="115"/>
        <w:rPr>
          <w:rFonts w:ascii="Calibri" w:eastAsia="Calibri" w:hAnsi="Calibri" w:cs="Calibri"/>
          <w:b/>
          <w:sz w:val="25"/>
          <w:szCs w:val="25"/>
        </w:rPr>
      </w:pPr>
    </w:p>
    <w:p w14:paraId="50446498" w14:textId="77777777" w:rsidR="009A15F2" w:rsidRDefault="009A15F2">
      <w:pPr>
        <w:widowControl w:val="0"/>
        <w:pBdr>
          <w:top w:val="nil"/>
          <w:left w:val="nil"/>
          <w:bottom w:val="nil"/>
          <w:right w:val="nil"/>
          <w:between w:val="nil"/>
        </w:pBdr>
        <w:spacing w:line="240" w:lineRule="auto"/>
        <w:ind w:left="115"/>
        <w:rPr>
          <w:rFonts w:ascii="Calibri" w:eastAsia="Calibri" w:hAnsi="Calibri" w:cs="Calibri"/>
          <w:b/>
          <w:sz w:val="25"/>
          <w:szCs w:val="25"/>
        </w:rPr>
      </w:pPr>
    </w:p>
    <w:p w14:paraId="6AD3F0C9" w14:textId="77777777" w:rsidR="009A15F2" w:rsidRDefault="009A15F2">
      <w:pPr>
        <w:widowControl w:val="0"/>
        <w:pBdr>
          <w:top w:val="nil"/>
          <w:left w:val="nil"/>
          <w:bottom w:val="nil"/>
          <w:right w:val="nil"/>
          <w:between w:val="nil"/>
        </w:pBdr>
        <w:spacing w:line="240" w:lineRule="auto"/>
        <w:ind w:left="115"/>
        <w:rPr>
          <w:rFonts w:ascii="Calibri" w:eastAsia="Calibri" w:hAnsi="Calibri" w:cs="Calibri"/>
          <w:b/>
          <w:sz w:val="25"/>
          <w:szCs w:val="25"/>
        </w:rPr>
      </w:pPr>
    </w:p>
    <w:p w14:paraId="5FC9397E" w14:textId="77777777" w:rsidR="009A15F2" w:rsidRDefault="009A15F2">
      <w:pPr>
        <w:widowControl w:val="0"/>
        <w:pBdr>
          <w:top w:val="nil"/>
          <w:left w:val="nil"/>
          <w:bottom w:val="nil"/>
          <w:right w:val="nil"/>
          <w:between w:val="nil"/>
        </w:pBdr>
        <w:spacing w:line="240" w:lineRule="auto"/>
        <w:rPr>
          <w:rFonts w:ascii="Calibri" w:eastAsia="Calibri" w:hAnsi="Calibri" w:cs="Calibri"/>
          <w:b/>
          <w:sz w:val="25"/>
          <w:szCs w:val="25"/>
        </w:rPr>
      </w:pPr>
    </w:p>
    <w:p w14:paraId="45AF74F5" w14:textId="77777777" w:rsidR="009A15F2" w:rsidRDefault="009A6ADF">
      <w:pPr>
        <w:widowControl w:val="0"/>
        <w:pBdr>
          <w:top w:val="nil"/>
          <w:left w:val="nil"/>
          <w:bottom w:val="nil"/>
          <w:right w:val="nil"/>
          <w:between w:val="nil"/>
        </w:pBdr>
        <w:spacing w:line="240" w:lineRule="auto"/>
        <w:rPr>
          <w:rFonts w:ascii="Calibri" w:eastAsia="Calibri" w:hAnsi="Calibri" w:cs="Calibri"/>
          <w:b/>
          <w:color w:val="000000"/>
          <w:sz w:val="25"/>
          <w:szCs w:val="25"/>
        </w:rPr>
      </w:pPr>
      <w:r>
        <w:rPr>
          <w:rFonts w:ascii="Calibri" w:eastAsia="Calibri" w:hAnsi="Calibri" w:cs="Calibri"/>
          <w:b/>
          <w:color w:val="000000"/>
          <w:sz w:val="25"/>
          <w:szCs w:val="25"/>
        </w:rPr>
        <w:t>Academic Calendar</w:t>
      </w:r>
    </w:p>
    <w:tbl>
      <w:tblPr>
        <w:tblStyle w:val="a1"/>
        <w:tblW w:w="7221"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0"/>
        <w:gridCol w:w="5141"/>
      </w:tblGrid>
      <w:tr w:rsidR="009A15F2" w14:paraId="30C2E232" w14:textId="77777777">
        <w:trPr>
          <w:trHeight w:val="1605"/>
        </w:trPr>
        <w:tc>
          <w:tcPr>
            <w:tcW w:w="2080" w:type="dxa"/>
            <w:shd w:val="clear" w:color="auto" w:fill="auto"/>
            <w:tcMar>
              <w:top w:w="100" w:type="dxa"/>
              <w:left w:w="100" w:type="dxa"/>
              <w:bottom w:w="100" w:type="dxa"/>
              <w:right w:w="100" w:type="dxa"/>
            </w:tcMar>
          </w:tcPr>
          <w:p w14:paraId="7726C134" w14:textId="77777777" w:rsidR="009A15F2" w:rsidRDefault="009A6ADF">
            <w:pPr>
              <w:widowControl w:val="0"/>
              <w:pBdr>
                <w:top w:val="nil"/>
                <w:left w:val="nil"/>
                <w:bottom w:val="nil"/>
                <w:right w:val="nil"/>
                <w:between w:val="nil"/>
              </w:pBdr>
              <w:spacing w:line="240" w:lineRule="auto"/>
              <w:ind w:left="151"/>
              <w:rPr>
                <w:rFonts w:ascii="Calibri" w:eastAsia="Calibri" w:hAnsi="Calibri" w:cs="Calibri"/>
                <w:color w:val="000000"/>
                <w:sz w:val="25"/>
                <w:szCs w:val="25"/>
                <w:shd w:val="clear" w:color="auto" w:fill="C5D9F0"/>
              </w:rPr>
            </w:pPr>
            <w:r>
              <w:rPr>
                <w:rFonts w:ascii="Calibri" w:eastAsia="Calibri" w:hAnsi="Calibri" w:cs="Calibri"/>
                <w:color w:val="000000"/>
                <w:sz w:val="25"/>
                <w:szCs w:val="25"/>
                <w:shd w:val="clear" w:color="auto" w:fill="C5D9F0"/>
              </w:rPr>
              <w:lastRenderedPageBreak/>
              <w:t>Fall 202</w:t>
            </w:r>
            <w:r>
              <w:rPr>
                <w:rFonts w:ascii="Calibri" w:eastAsia="Calibri" w:hAnsi="Calibri" w:cs="Calibri"/>
                <w:sz w:val="25"/>
                <w:szCs w:val="25"/>
                <w:shd w:val="clear" w:color="auto" w:fill="C5D9F0"/>
              </w:rPr>
              <w:t>3</w:t>
            </w:r>
            <w:r>
              <w:rPr>
                <w:rFonts w:ascii="Calibri" w:eastAsia="Calibri" w:hAnsi="Calibri" w:cs="Calibri"/>
                <w:color w:val="000000"/>
                <w:sz w:val="25"/>
                <w:szCs w:val="25"/>
                <w:shd w:val="clear" w:color="auto" w:fill="C5D9F0"/>
              </w:rPr>
              <w:t xml:space="preserve"> Term </w:t>
            </w:r>
          </w:p>
        </w:tc>
        <w:tc>
          <w:tcPr>
            <w:tcW w:w="5140" w:type="dxa"/>
            <w:shd w:val="clear" w:color="auto" w:fill="auto"/>
            <w:tcMar>
              <w:top w:w="100" w:type="dxa"/>
              <w:left w:w="100" w:type="dxa"/>
              <w:bottom w:w="100" w:type="dxa"/>
              <w:right w:w="100" w:type="dxa"/>
            </w:tcMar>
          </w:tcPr>
          <w:p w14:paraId="24CEDECE" w14:textId="77777777" w:rsidR="009A15F2" w:rsidRDefault="009A6ADF">
            <w:pPr>
              <w:widowControl w:val="0"/>
              <w:pBdr>
                <w:top w:val="nil"/>
                <w:left w:val="nil"/>
                <w:bottom w:val="nil"/>
                <w:right w:val="nil"/>
                <w:between w:val="nil"/>
              </w:pBdr>
              <w:spacing w:line="240" w:lineRule="auto"/>
              <w:ind w:left="136"/>
              <w:rPr>
                <w:rFonts w:ascii="Calibri" w:eastAsia="Calibri" w:hAnsi="Calibri" w:cs="Calibri"/>
                <w:color w:val="000000"/>
                <w:sz w:val="25"/>
                <w:szCs w:val="25"/>
              </w:rPr>
            </w:pPr>
            <w:r>
              <w:rPr>
                <w:rFonts w:ascii="Calibri" w:eastAsia="Calibri" w:hAnsi="Calibri" w:cs="Calibri"/>
                <w:color w:val="000000"/>
                <w:sz w:val="25"/>
                <w:szCs w:val="25"/>
              </w:rPr>
              <w:t xml:space="preserve">Suggested Arrival: August </w:t>
            </w:r>
            <w:r>
              <w:rPr>
                <w:rFonts w:ascii="Calibri" w:eastAsia="Calibri" w:hAnsi="Calibri" w:cs="Calibri"/>
                <w:sz w:val="25"/>
                <w:szCs w:val="25"/>
              </w:rPr>
              <w:t>8 - 9</w:t>
            </w:r>
          </w:p>
          <w:p w14:paraId="2F464281" w14:textId="77777777" w:rsidR="009A15F2" w:rsidRDefault="009A6ADF">
            <w:pPr>
              <w:widowControl w:val="0"/>
              <w:pBdr>
                <w:top w:val="nil"/>
                <w:left w:val="nil"/>
                <w:bottom w:val="nil"/>
                <w:right w:val="nil"/>
                <w:between w:val="nil"/>
              </w:pBdr>
              <w:spacing w:before="16" w:line="240" w:lineRule="auto"/>
              <w:ind w:left="139"/>
              <w:rPr>
                <w:rFonts w:ascii="Calibri" w:eastAsia="Calibri" w:hAnsi="Calibri" w:cs="Calibri"/>
                <w:color w:val="000000"/>
                <w:sz w:val="25"/>
                <w:szCs w:val="25"/>
              </w:rPr>
            </w:pPr>
            <w:r>
              <w:rPr>
                <w:rFonts w:ascii="Calibri" w:eastAsia="Calibri" w:hAnsi="Calibri" w:cs="Calibri"/>
                <w:color w:val="000000"/>
                <w:sz w:val="25"/>
                <w:szCs w:val="25"/>
              </w:rPr>
              <w:t xml:space="preserve">Orientation: August </w:t>
            </w:r>
            <w:r>
              <w:rPr>
                <w:rFonts w:ascii="Calibri" w:eastAsia="Calibri" w:hAnsi="Calibri" w:cs="Calibri"/>
                <w:sz w:val="25"/>
                <w:szCs w:val="25"/>
              </w:rPr>
              <w:t>10-11, 2023</w:t>
            </w:r>
          </w:p>
          <w:p w14:paraId="35721526" w14:textId="77777777" w:rsidR="009A15F2" w:rsidRDefault="009A6ADF">
            <w:pPr>
              <w:widowControl w:val="0"/>
              <w:pBdr>
                <w:top w:val="nil"/>
                <w:left w:val="nil"/>
                <w:bottom w:val="nil"/>
                <w:right w:val="nil"/>
                <w:between w:val="nil"/>
              </w:pBdr>
              <w:spacing w:before="6" w:line="244" w:lineRule="auto"/>
              <w:ind w:left="148" w:right="1121" w:hanging="9"/>
              <w:rPr>
                <w:rFonts w:ascii="Calibri" w:eastAsia="Calibri" w:hAnsi="Calibri" w:cs="Calibri"/>
                <w:sz w:val="25"/>
                <w:szCs w:val="25"/>
              </w:rPr>
            </w:pPr>
            <w:r>
              <w:rPr>
                <w:rFonts w:ascii="Calibri" w:eastAsia="Calibri" w:hAnsi="Calibri" w:cs="Calibri"/>
                <w:color w:val="000000"/>
                <w:sz w:val="25"/>
                <w:szCs w:val="25"/>
              </w:rPr>
              <w:t xml:space="preserve">Class Dates: August </w:t>
            </w:r>
            <w:r>
              <w:rPr>
                <w:rFonts w:ascii="Calibri" w:eastAsia="Calibri" w:hAnsi="Calibri" w:cs="Calibri"/>
                <w:sz w:val="25"/>
                <w:szCs w:val="25"/>
              </w:rPr>
              <w:t>14</w:t>
            </w:r>
            <w:r>
              <w:rPr>
                <w:rFonts w:ascii="Calibri" w:eastAsia="Calibri" w:hAnsi="Calibri" w:cs="Calibri"/>
                <w:color w:val="000000"/>
                <w:sz w:val="25"/>
                <w:szCs w:val="25"/>
              </w:rPr>
              <w:t xml:space="preserve"> </w:t>
            </w:r>
            <w:r>
              <w:rPr>
                <w:rFonts w:ascii="Calibri" w:eastAsia="Calibri" w:hAnsi="Calibri" w:cs="Calibri"/>
                <w:sz w:val="25"/>
                <w:szCs w:val="25"/>
              </w:rPr>
              <w:t>-Dec 4, 2023</w:t>
            </w:r>
          </w:p>
          <w:p w14:paraId="74A214D0" w14:textId="77777777" w:rsidR="009A15F2" w:rsidRDefault="009A6ADF">
            <w:pPr>
              <w:widowControl w:val="0"/>
              <w:pBdr>
                <w:top w:val="nil"/>
                <w:left w:val="nil"/>
                <w:bottom w:val="nil"/>
                <w:right w:val="nil"/>
                <w:between w:val="nil"/>
              </w:pBdr>
              <w:spacing w:before="6" w:line="244" w:lineRule="auto"/>
              <w:ind w:left="148" w:right="1121" w:hanging="9"/>
              <w:rPr>
                <w:rFonts w:ascii="Calibri" w:eastAsia="Calibri" w:hAnsi="Calibri" w:cs="Calibri"/>
                <w:color w:val="000000"/>
                <w:sz w:val="25"/>
                <w:szCs w:val="25"/>
              </w:rPr>
            </w:pPr>
            <w:r>
              <w:rPr>
                <w:rFonts w:ascii="Calibri" w:eastAsia="Calibri" w:hAnsi="Calibri" w:cs="Calibri"/>
                <w:color w:val="000000"/>
                <w:sz w:val="25"/>
                <w:szCs w:val="25"/>
              </w:rPr>
              <w:t xml:space="preserve"> Final Exams: December </w:t>
            </w:r>
            <w:r>
              <w:rPr>
                <w:rFonts w:ascii="Calibri" w:eastAsia="Calibri" w:hAnsi="Calibri" w:cs="Calibri"/>
                <w:sz w:val="25"/>
                <w:szCs w:val="25"/>
              </w:rPr>
              <w:t>5</w:t>
            </w:r>
            <w:r>
              <w:rPr>
                <w:rFonts w:ascii="Calibri" w:eastAsia="Calibri" w:hAnsi="Calibri" w:cs="Calibri"/>
                <w:color w:val="000000"/>
                <w:sz w:val="25"/>
                <w:szCs w:val="25"/>
              </w:rPr>
              <w:t xml:space="preserve"> - </w:t>
            </w:r>
            <w:r>
              <w:rPr>
                <w:rFonts w:ascii="Calibri" w:eastAsia="Calibri" w:hAnsi="Calibri" w:cs="Calibri"/>
                <w:sz w:val="25"/>
                <w:szCs w:val="25"/>
              </w:rPr>
              <w:t>11</w:t>
            </w:r>
            <w:r>
              <w:rPr>
                <w:rFonts w:ascii="Calibri" w:eastAsia="Calibri" w:hAnsi="Calibri" w:cs="Calibri"/>
                <w:color w:val="000000"/>
                <w:sz w:val="25"/>
                <w:szCs w:val="25"/>
              </w:rPr>
              <w:t xml:space="preserve"> </w:t>
            </w:r>
          </w:p>
          <w:p w14:paraId="090570BE" w14:textId="77777777" w:rsidR="009A15F2" w:rsidRDefault="009A6ADF">
            <w:pPr>
              <w:widowControl w:val="0"/>
              <w:pBdr>
                <w:top w:val="nil"/>
                <w:left w:val="nil"/>
                <w:bottom w:val="nil"/>
                <w:right w:val="nil"/>
                <w:between w:val="nil"/>
              </w:pBdr>
              <w:spacing w:before="2" w:line="240" w:lineRule="auto"/>
              <w:ind w:left="139"/>
              <w:rPr>
                <w:rFonts w:ascii="Calibri" w:eastAsia="Calibri" w:hAnsi="Calibri" w:cs="Calibri"/>
                <w:color w:val="000000"/>
                <w:sz w:val="25"/>
                <w:szCs w:val="25"/>
              </w:rPr>
            </w:pPr>
            <w:r>
              <w:rPr>
                <w:rFonts w:ascii="Calibri" w:eastAsia="Calibri" w:hAnsi="Calibri" w:cs="Calibri"/>
                <w:color w:val="000000"/>
                <w:sz w:val="25"/>
                <w:szCs w:val="25"/>
              </w:rPr>
              <w:t xml:space="preserve">Commencement: </w:t>
            </w:r>
            <w:proofErr w:type="gramStart"/>
            <w:r>
              <w:rPr>
                <w:rFonts w:ascii="Calibri" w:eastAsia="Calibri" w:hAnsi="Calibri" w:cs="Calibri"/>
                <w:color w:val="000000"/>
                <w:sz w:val="25"/>
                <w:szCs w:val="25"/>
              </w:rPr>
              <w:t xml:space="preserve">December </w:t>
            </w:r>
            <w:r>
              <w:rPr>
                <w:rFonts w:ascii="Calibri" w:eastAsia="Calibri" w:hAnsi="Calibri" w:cs="Calibri"/>
                <w:sz w:val="25"/>
                <w:szCs w:val="25"/>
              </w:rPr>
              <w:t xml:space="preserve"> 14</w:t>
            </w:r>
            <w:proofErr w:type="gramEnd"/>
            <w:r>
              <w:rPr>
                <w:rFonts w:ascii="Calibri" w:eastAsia="Calibri" w:hAnsi="Calibri" w:cs="Calibri"/>
                <w:sz w:val="25"/>
                <w:szCs w:val="25"/>
              </w:rPr>
              <w:t>-16</w:t>
            </w:r>
          </w:p>
        </w:tc>
      </w:tr>
      <w:tr w:rsidR="009A15F2" w14:paraId="049F1A24" w14:textId="77777777">
        <w:trPr>
          <w:trHeight w:val="1605"/>
        </w:trPr>
        <w:tc>
          <w:tcPr>
            <w:tcW w:w="2080" w:type="dxa"/>
            <w:shd w:val="clear" w:color="auto" w:fill="auto"/>
            <w:tcMar>
              <w:top w:w="100" w:type="dxa"/>
              <w:left w:w="100" w:type="dxa"/>
              <w:bottom w:w="100" w:type="dxa"/>
              <w:right w:w="100" w:type="dxa"/>
            </w:tcMar>
          </w:tcPr>
          <w:p w14:paraId="3F6C6258" w14:textId="77777777" w:rsidR="009A15F2" w:rsidRDefault="009A6ADF">
            <w:pPr>
              <w:widowControl w:val="0"/>
              <w:pBdr>
                <w:top w:val="nil"/>
                <w:left w:val="nil"/>
                <w:bottom w:val="nil"/>
                <w:right w:val="nil"/>
                <w:between w:val="nil"/>
              </w:pBdr>
              <w:spacing w:line="240" w:lineRule="auto"/>
              <w:jc w:val="center"/>
              <w:rPr>
                <w:rFonts w:ascii="Calibri" w:eastAsia="Calibri" w:hAnsi="Calibri" w:cs="Calibri"/>
                <w:color w:val="000000"/>
                <w:sz w:val="25"/>
                <w:szCs w:val="25"/>
                <w:shd w:val="clear" w:color="auto" w:fill="C5D9F0"/>
              </w:rPr>
            </w:pPr>
            <w:r>
              <w:rPr>
                <w:rFonts w:ascii="Calibri" w:eastAsia="Calibri" w:hAnsi="Calibri" w:cs="Calibri"/>
                <w:color w:val="000000"/>
                <w:sz w:val="25"/>
                <w:szCs w:val="25"/>
                <w:shd w:val="clear" w:color="auto" w:fill="C5D9F0"/>
              </w:rPr>
              <w:t>Spring 202</w:t>
            </w:r>
            <w:r>
              <w:rPr>
                <w:rFonts w:ascii="Calibri" w:eastAsia="Calibri" w:hAnsi="Calibri" w:cs="Calibri"/>
                <w:sz w:val="25"/>
                <w:szCs w:val="25"/>
                <w:shd w:val="clear" w:color="auto" w:fill="C5D9F0"/>
              </w:rPr>
              <w:t>4</w:t>
            </w:r>
            <w:r>
              <w:rPr>
                <w:rFonts w:ascii="Calibri" w:eastAsia="Calibri" w:hAnsi="Calibri" w:cs="Calibri"/>
                <w:color w:val="000000"/>
                <w:sz w:val="25"/>
                <w:szCs w:val="25"/>
                <w:shd w:val="clear" w:color="auto" w:fill="C5D9F0"/>
              </w:rPr>
              <w:t xml:space="preserve"> Term </w:t>
            </w:r>
          </w:p>
        </w:tc>
        <w:tc>
          <w:tcPr>
            <w:tcW w:w="5140" w:type="dxa"/>
            <w:shd w:val="clear" w:color="auto" w:fill="auto"/>
            <w:tcMar>
              <w:top w:w="100" w:type="dxa"/>
              <w:left w:w="100" w:type="dxa"/>
              <w:bottom w:w="100" w:type="dxa"/>
              <w:right w:w="100" w:type="dxa"/>
            </w:tcMar>
          </w:tcPr>
          <w:p w14:paraId="3C059D11" w14:textId="77777777" w:rsidR="009A15F2" w:rsidRDefault="009A6ADF">
            <w:pPr>
              <w:widowControl w:val="0"/>
              <w:pBdr>
                <w:top w:val="nil"/>
                <w:left w:val="nil"/>
                <w:bottom w:val="nil"/>
                <w:right w:val="nil"/>
                <w:between w:val="nil"/>
              </w:pBdr>
              <w:spacing w:line="240" w:lineRule="auto"/>
              <w:ind w:left="136"/>
              <w:rPr>
                <w:rFonts w:ascii="Calibri" w:eastAsia="Calibri" w:hAnsi="Calibri" w:cs="Calibri"/>
                <w:color w:val="000000"/>
                <w:sz w:val="25"/>
                <w:szCs w:val="25"/>
              </w:rPr>
            </w:pPr>
            <w:r>
              <w:rPr>
                <w:rFonts w:ascii="Calibri" w:eastAsia="Calibri" w:hAnsi="Calibri" w:cs="Calibri"/>
                <w:color w:val="000000"/>
                <w:sz w:val="25"/>
                <w:szCs w:val="25"/>
              </w:rPr>
              <w:t xml:space="preserve">Suggested Arrival: January </w:t>
            </w:r>
            <w:r>
              <w:rPr>
                <w:rFonts w:ascii="Calibri" w:eastAsia="Calibri" w:hAnsi="Calibri" w:cs="Calibri"/>
                <w:sz w:val="25"/>
                <w:szCs w:val="25"/>
              </w:rPr>
              <w:t>2-</w:t>
            </w:r>
            <w:r>
              <w:rPr>
                <w:rFonts w:ascii="Calibri" w:eastAsia="Calibri" w:hAnsi="Calibri" w:cs="Calibri"/>
                <w:color w:val="000000"/>
                <w:sz w:val="25"/>
                <w:szCs w:val="25"/>
              </w:rPr>
              <w:t xml:space="preserve"> </w:t>
            </w:r>
            <w:r>
              <w:rPr>
                <w:rFonts w:ascii="Calibri" w:eastAsia="Calibri" w:hAnsi="Calibri" w:cs="Calibri"/>
                <w:sz w:val="25"/>
                <w:szCs w:val="25"/>
              </w:rPr>
              <w:t>3</w:t>
            </w:r>
            <w:r>
              <w:rPr>
                <w:rFonts w:ascii="Calibri" w:eastAsia="Calibri" w:hAnsi="Calibri" w:cs="Calibri"/>
                <w:color w:val="000000"/>
                <w:sz w:val="25"/>
                <w:szCs w:val="25"/>
              </w:rPr>
              <w:t xml:space="preserve"> </w:t>
            </w:r>
          </w:p>
          <w:p w14:paraId="3E675983" w14:textId="77777777" w:rsidR="009A15F2" w:rsidRDefault="009A6ADF">
            <w:pPr>
              <w:widowControl w:val="0"/>
              <w:pBdr>
                <w:top w:val="nil"/>
                <w:left w:val="nil"/>
                <w:bottom w:val="nil"/>
                <w:right w:val="nil"/>
                <w:between w:val="nil"/>
              </w:pBdr>
              <w:spacing w:before="14" w:line="240" w:lineRule="auto"/>
              <w:ind w:left="139"/>
              <w:rPr>
                <w:rFonts w:ascii="Calibri" w:eastAsia="Calibri" w:hAnsi="Calibri" w:cs="Calibri"/>
                <w:color w:val="000000"/>
                <w:sz w:val="25"/>
                <w:szCs w:val="25"/>
              </w:rPr>
            </w:pPr>
            <w:r>
              <w:rPr>
                <w:rFonts w:ascii="Calibri" w:eastAsia="Calibri" w:hAnsi="Calibri" w:cs="Calibri"/>
                <w:color w:val="000000"/>
                <w:sz w:val="25"/>
                <w:szCs w:val="25"/>
              </w:rPr>
              <w:t xml:space="preserve">Orientation: January </w:t>
            </w:r>
            <w:r>
              <w:rPr>
                <w:rFonts w:ascii="Calibri" w:eastAsia="Calibri" w:hAnsi="Calibri" w:cs="Calibri"/>
                <w:sz w:val="25"/>
                <w:szCs w:val="25"/>
              </w:rPr>
              <w:t>4</w:t>
            </w:r>
            <w:r>
              <w:rPr>
                <w:rFonts w:ascii="Calibri" w:eastAsia="Calibri" w:hAnsi="Calibri" w:cs="Calibri"/>
                <w:color w:val="000000"/>
                <w:sz w:val="25"/>
                <w:szCs w:val="25"/>
              </w:rPr>
              <w:t>-</w:t>
            </w:r>
            <w:r>
              <w:rPr>
                <w:rFonts w:ascii="Calibri" w:eastAsia="Calibri" w:hAnsi="Calibri" w:cs="Calibri"/>
                <w:sz w:val="25"/>
                <w:szCs w:val="25"/>
              </w:rPr>
              <w:t>5, 2024</w:t>
            </w:r>
          </w:p>
          <w:p w14:paraId="1DE1C33E" w14:textId="77777777" w:rsidR="009A15F2" w:rsidRDefault="009A6ADF">
            <w:pPr>
              <w:widowControl w:val="0"/>
              <w:pBdr>
                <w:top w:val="nil"/>
                <w:left w:val="nil"/>
                <w:bottom w:val="nil"/>
                <w:right w:val="nil"/>
                <w:between w:val="nil"/>
              </w:pBdr>
              <w:spacing w:before="6" w:line="240" w:lineRule="auto"/>
              <w:ind w:left="139"/>
              <w:rPr>
                <w:rFonts w:ascii="Calibri" w:eastAsia="Calibri" w:hAnsi="Calibri" w:cs="Calibri"/>
                <w:color w:val="000000"/>
                <w:sz w:val="25"/>
                <w:szCs w:val="25"/>
              </w:rPr>
            </w:pPr>
            <w:r>
              <w:rPr>
                <w:rFonts w:ascii="Calibri" w:eastAsia="Calibri" w:hAnsi="Calibri" w:cs="Calibri"/>
                <w:color w:val="000000"/>
                <w:sz w:val="25"/>
                <w:szCs w:val="25"/>
              </w:rPr>
              <w:t xml:space="preserve">Class Dates: January </w:t>
            </w:r>
            <w:r>
              <w:rPr>
                <w:rFonts w:ascii="Calibri" w:eastAsia="Calibri" w:hAnsi="Calibri" w:cs="Calibri"/>
                <w:sz w:val="25"/>
                <w:szCs w:val="25"/>
              </w:rPr>
              <w:t>8</w:t>
            </w:r>
            <w:r>
              <w:rPr>
                <w:rFonts w:ascii="Calibri" w:eastAsia="Calibri" w:hAnsi="Calibri" w:cs="Calibri"/>
                <w:color w:val="000000"/>
                <w:sz w:val="25"/>
                <w:szCs w:val="25"/>
              </w:rPr>
              <w:t xml:space="preserve"> – </w:t>
            </w:r>
            <w:r>
              <w:rPr>
                <w:rFonts w:ascii="Calibri" w:eastAsia="Calibri" w:hAnsi="Calibri" w:cs="Calibri"/>
                <w:sz w:val="25"/>
                <w:szCs w:val="25"/>
              </w:rPr>
              <w:t>April 29, 2024</w:t>
            </w:r>
            <w:r>
              <w:rPr>
                <w:rFonts w:ascii="Calibri" w:eastAsia="Calibri" w:hAnsi="Calibri" w:cs="Calibri"/>
                <w:color w:val="000000"/>
                <w:sz w:val="25"/>
                <w:szCs w:val="25"/>
              </w:rPr>
              <w:t xml:space="preserve"> </w:t>
            </w:r>
          </w:p>
          <w:p w14:paraId="790BF464" w14:textId="77777777" w:rsidR="009A15F2" w:rsidRDefault="009A6ADF">
            <w:pPr>
              <w:widowControl w:val="0"/>
              <w:pBdr>
                <w:top w:val="nil"/>
                <w:left w:val="nil"/>
                <w:bottom w:val="nil"/>
                <w:right w:val="nil"/>
                <w:between w:val="nil"/>
              </w:pBdr>
              <w:spacing w:before="16" w:line="240" w:lineRule="auto"/>
              <w:ind w:left="148"/>
              <w:rPr>
                <w:rFonts w:ascii="Calibri" w:eastAsia="Calibri" w:hAnsi="Calibri" w:cs="Calibri"/>
                <w:color w:val="000000"/>
                <w:sz w:val="25"/>
                <w:szCs w:val="25"/>
              </w:rPr>
            </w:pPr>
            <w:r>
              <w:rPr>
                <w:rFonts w:ascii="Calibri" w:eastAsia="Calibri" w:hAnsi="Calibri" w:cs="Calibri"/>
                <w:color w:val="000000"/>
                <w:sz w:val="25"/>
                <w:szCs w:val="25"/>
              </w:rPr>
              <w:t xml:space="preserve">Final Exams: </w:t>
            </w:r>
            <w:r>
              <w:rPr>
                <w:rFonts w:ascii="Calibri" w:eastAsia="Calibri" w:hAnsi="Calibri" w:cs="Calibri"/>
                <w:sz w:val="25"/>
                <w:szCs w:val="25"/>
              </w:rPr>
              <w:t>April 30</w:t>
            </w:r>
            <w:r>
              <w:rPr>
                <w:rFonts w:ascii="Calibri" w:eastAsia="Calibri" w:hAnsi="Calibri" w:cs="Calibri"/>
                <w:color w:val="000000"/>
                <w:sz w:val="25"/>
                <w:szCs w:val="25"/>
              </w:rPr>
              <w:t xml:space="preserve"> -</w:t>
            </w:r>
            <w:r>
              <w:rPr>
                <w:rFonts w:ascii="Calibri" w:eastAsia="Calibri" w:hAnsi="Calibri" w:cs="Calibri"/>
                <w:sz w:val="25"/>
                <w:szCs w:val="25"/>
              </w:rPr>
              <w:t xml:space="preserve"> May 4, 2024</w:t>
            </w:r>
          </w:p>
          <w:p w14:paraId="5AAB9C7C" w14:textId="77777777" w:rsidR="009A15F2" w:rsidRDefault="009A6ADF">
            <w:pPr>
              <w:widowControl w:val="0"/>
              <w:pBdr>
                <w:top w:val="nil"/>
                <w:left w:val="nil"/>
                <w:bottom w:val="nil"/>
                <w:right w:val="nil"/>
                <w:between w:val="nil"/>
              </w:pBdr>
              <w:spacing w:before="4" w:line="240" w:lineRule="auto"/>
              <w:ind w:left="139"/>
              <w:rPr>
                <w:rFonts w:ascii="Calibri" w:eastAsia="Calibri" w:hAnsi="Calibri" w:cs="Calibri"/>
                <w:color w:val="000000"/>
                <w:sz w:val="25"/>
                <w:szCs w:val="25"/>
              </w:rPr>
            </w:pPr>
            <w:r>
              <w:rPr>
                <w:rFonts w:ascii="Calibri" w:eastAsia="Calibri" w:hAnsi="Calibri" w:cs="Calibri"/>
                <w:color w:val="000000"/>
                <w:sz w:val="25"/>
                <w:szCs w:val="25"/>
              </w:rPr>
              <w:t xml:space="preserve">Commencement: </w:t>
            </w:r>
            <w:r>
              <w:rPr>
                <w:rFonts w:ascii="Calibri" w:eastAsia="Calibri" w:hAnsi="Calibri" w:cs="Calibri"/>
                <w:sz w:val="25"/>
                <w:szCs w:val="25"/>
              </w:rPr>
              <w:t>TBA</w:t>
            </w:r>
          </w:p>
        </w:tc>
      </w:tr>
    </w:tbl>
    <w:p w14:paraId="66BA896E" w14:textId="77777777" w:rsidR="009A15F2" w:rsidRDefault="009A15F2">
      <w:pPr>
        <w:widowControl w:val="0"/>
        <w:pBdr>
          <w:top w:val="nil"/>
          <w:left w:val="nil"/>
          <w:bottom w:val="nil"/>
          <w:right w:val="nil"/>
          <w:between w:val="nil"/>
        </w:pBdr>
        <w:rPr>
          <w:color w:val="000000"/>
        </w:rPr>
      </w:pPr>
    </w:p>
    <w:p w14:paraId="1D371D33" w14:textId="77777777" w:rsidR="009A15F2" w:rsidRDefault="009A15F2">
      <w:pPr>
        <w:widowControl w:val="0"/>
        <w:pBdr>
          <w:top w:val="nil"/>
          <w:left w:val="nil"/>
          <w:bottom w:val="nil"/>
          <w:right w:val="nil"/>
          <w:between w:val="nil"/>
        </w:pBdr>
        <w:rPr>
          <w:color w:val="000000"/>
        </w:rPr>
      </w:pPr>
    </w:p>
    <w:p w14:paraId="6667F801" w14:textId="77777777" w:rsidR="009A15F2" w:rsidRDefault="009A6ADF">
      <w:pPr>
        <w:widowControl w:val="0"/>
        <w:pBdr>
          <w:top w:val="nil"/>
          <w:left w:val="nil"/>
          <w:bottom w:val="nil"/>
          <w:right w:val="nil"/>
          <w:between w:val="nil"/>
        </w:pBdr>
        <w:spacing w:line="240" w:lineRule="auto"/>
        <w:ind w:left="17"/>
        <w:rPr>
          <w:rFonts w:ascii="Calibri" w:eastAsia="Calibri" w:hAnsi="Calibri" w:cs="Calibri"/>
          <w:color w:val="000000"/>
          <w:sz w:val="25"/>
          <w:szCs w:val="25"/>
        </w:rPr>
      </w:pPr>
      <w:r>
        <w:rPr>
          <w:rFonts w:ascii="Calibri" w:eastAsia="Calibri" w:hAnsi="Calibri" w:cs="Calibri"/>
          <w:b/>
          <w:color w:val="000000"/>
          <w:sz w:val="25"/>
          <w:szCs w:val="25"/>
        </w:rPr>
        <w:t>Language of Instruction</w:t>
      </w:r>
      <w:r>
        <w:rPr>
          <w:rFonts w:ascii="Calibri" w:eastAsia="Calibri" w:hAnsi="Calibri" w:cs="Calibri"/>
          <w:color w:val="000000"/>
          <w:sz w:val="25"/>
          <w:szCs w:val="25"/>
        </w:rPr>
        <w:t xml:space="preserve">: English </w:t>
      </w:r>
    </w:p>
    <w:p w14:paraId="3DA22D55" w14:textId="77777777" w:rsidR="009A15F2" w:rsidRDefault="009A6ADF">
      <w:pPr>
        <w:widowControl w:val="0"/>
        <w:pBdr>
          <w:top w:val="nil"/>
          <w:left w:val="nil"/>
          <w:bottom w:val="nil"/>
          <w:right w:val="nil"/>
          <w:between w:val="nil"/>
        </w:pBdr>
        <w:spacing w:before="338" w:line="240" w:lineRule="auto"/>
        <w:ind w:left="17"/>
        <w:rPr>
          <w:rFonts w:ascii="Calibri" w:eastAsia="Calibri" w:hAnsi="Calibri" w:cs="Calibri"/>
          <w:b/>
          <w:color w:val="000000"/>
          <w:sz w:val="25"/>
          <w:szCs w:val="25"/>
        </w:rPr>
      </w:pPr>
      <w:r>
        <w:rPr>
          <w:rFonts w:ascii="Calibri" w:eastAsia="Calibri" w:hAnsi="Calibri" w:cs="Calibri"/>
          <w:b/>
          <w:color w:val="000000"/>
          <w:sz w:val="25"/>
          <w:szCs w:val="25"/>
        </w:rPr>
        <w:t xml:space="preserve">Language Requirements: </w:t>
      </w:r>
    </w:p>
    <w:p w14:paraId="11B1F019" w14:textId="77777777" w:rsidR="009A15F2" w:rsidRDefault="009A6ADF">
      <w:pPr>
        <w:widowControl w:val="0"/>
        <w:pBdr>
          <w:top w:val="nil"/>
          <w:left w:val="nil"/>
          <w:bottom w:val="nil"/>
          <w:right w:val="nil"/>
          <w:between w:val="nil"/>
        </w:pBdr>
        <w:spacing w:before="323" w:line="244" w:lineRule="auto"/>
        <w:ind w:left="116" w:right="183"/>
        <w:rPr>
          <w:rFonts w:ascii="Calibri" w:eastAsia="Calibri" w:hAnsi="Calibri" w:cs="Calibri"/>
          <w:color w:val="000000"/>
          <w:sz w:val="25"/>
          <w:szCs w:val="25"/>
        </w:rPr>
      </w:pPr>
      <w:r>
        <w:rPr>
          <w:rFonts w:ascii="Calibri" w:eastAsia="Calibri" w:hAnsi="Calibri" w:cs="Calibri"/>
          <w:color w:val="000000"/>
          <w:sz w:val="25"/>
          <w:szCs w:val="25"/>
        </w:rPr>
        <w:t xml:space="preserve">All incoming exchange students to Georgia Southern must have sufficient English </w:t>
      </w:r>
      <w:proofErr w:type="gramStart"/>
      <w:r>
        <w:rPr>
          <w:rFonts w:ascii="Calibri" w:eastAsia="Calibri" w:hAnsi="Calibri" w:cs="Calibri"/>
          <w:color w:val="000000"/>
          <w:sz w:val="25"/>
          <w:szCs w:val="25"/>
        </w:rPr>
        <w:t>language  skills</w:t>
      </w:r>
      <w:proofErr w:type="gramEnd"/>
      <w:r>
        <w:rPr>
          <w:rFonts w:ascii="Calibri" w:eastAsia="Calibri" w:hAnsi="Calibri" w:cs="Calibri"/>
          <w:color w:val="000000"/>
          <w:sz w:val="25"/>
          <w:szCs w:val="25"/>
        </w:rPr>
        <w:t xml:space="preserve"> to be successful in their program of study. Students coming from institutions </w:t>
      </w:r>
      <w:proofErr w:type="gramStart"/>
      <w:r>
        <w:rPr>
          <w:rFonts w:ascii="Calibri" w:eastAsia="Calibri" w:hAnsi="Calibri" w:cs="Calibri"/>
          <w:color w:val="000000"/>
          <w:sz w:val="25"/>
          <w:szCs w:val="25"/>
        </w:rPr>
        <w:t>where  the</w:t>
      </w:r>
      <w:proofErr w:type="gramEnd"/>
      <w:r>
        <w:rPr>
          <w:rFonts w:ascii="Calibri" w:eastAsia="Calibri" w:hAnsi="Calibri" w:cs="Calibri"/>
          <w:color w:val="000000"/>
          <w:sz w:val="25"/>
          <w:szCs w:val="25"/>
        </w:rPr>
        <w:t xml:space="preserve"> primary language of instruction is a language other than English must </w:t>
      </w:r>
      <w:r>
        <w:rPr>
          <w:rFonts w:ascii="Calibri" w:eastAsia="Calibri" w:hAnsi="Calibri" w:cs="Calibri"/>
          <w:color w:val="000000"/>
          <w:sz w:val="25"/>
          <w:szCs w:val="25"/>
        </w:rPr>
        <w:t xml:space="preserve">submit TOEFL or  ILETS scores. Based on their scores, some students may be required to take a </w:t>
      </w:r>
      <w:proofErr w:type="gramStart"/>
      <w:r>
        <w:rPr>
          <w:rFonts w:ascii="Calibri" w:eastAsia="Calibri" w:hAnsi="Calibri" w:cs="Calibri"/>
          <w:color w:val="000000"/>
          <w:sz w:val="25"/>
          <w:szCs w:val="25"/>
        </w:rPr>
        <w:t>language  placement</w:t>
      </w:r>
      <w:proofErr w:type="gramEnd"/>
      <w:r>
        <w:rPr>
          <w:rFonts w:ascii="Calibri" w:eastAsia="Calibri" w:hAnsi="Calibri" w:cs="Calibri"/>
          <w:color w:val="000000"/>
          <w:sz w:val="25"/>
          <w:szCs w:val="25"/>
        </w:rPr>
        <w:t xml:space="preserve"> exam during orientation and may be enrolled in English language coursework to  supplement their studies. This is done to ensure students have </w:t>
      </w:r>
      <w:r>
        <w:rPr>
          <w:rFonts w:ascii="Calibri" w:eastAsia="Calibri" w:hAnsi="Calibri" w:cs="Calibri"/>
          <w:color w:val="000000"/>
          <w:sz w:val="25"/>
          <w:szCs w:val="25"/>
        </w:rPr>
        <w:t xml:space="preserve">the proper </w:t>
      </w:r>
      <w:proofErr w:type="gramStart"/>
      <w:r>
        <w:rPr>
          <w:rFonts w:ascii="Calibri" w:eastAsia="Calibri" w:hAnsi="Calibri" w:cs="Calibri"/>
          <w:color w:val="000000"/>
          <w:sz w:val="25"/>
          <w:szCs w:val="25"/>
        </w:rPr>
        <w:t>support  necessary</w:t>
      </w:r>
      <w:proofErr w:type="gramEnd"/>
      <w:r>
        <w:rPr>
          <w:rFonts w:ascii="Calibri" w:eastAsia="Calibri" w:hAnsi="Calibri" w:cs="Calibri"/>
          <w:color w:val="000000"/>
          <w:sz w:val="25"/>
          <w:szCs w:val="25"/>
        </w:rPr>
        <w:t xml:space="preserve"> to excel in the academic classroom. Minimum language score requirements </w:t>
      </w:r>
      <w:proofErr w:type="gramStart"/>
      <w:r>
        <w:rPr>
          <w:rFonts w:ascii="Calibri" w:eastAsia="Calibri" w:hAnsi="Calibri" w:cs="Calibri"/>
          <w:color w:val="000000"/>
          <w:sz w:val="25"/>
          <w:szCs w:val="25"/>
        </w:rPr>
        <w:t>are  detailed</w:t>
      </w:r>
      <w:proofErr w:type="gramEnd"/>
      <w:r>
        <w:rPr>
          <w:rFonts w:ascii="Calibri" w:eastAsia="Calibri" w:hAnsi="Calibri" w:cs="Calibri"/>
          <w:color w:val="000000"/>
          <w:sz w:val="25"/>
          <w:szCs w:val="25"/>
        </w:rPr>
        <w:t xml:space="preserve"> in the table below. </w:t>
      </w:r>
    </w:p>
    <w:p w14:paraId="725496DE" w14:textId="77777777" w:rsidR="009A15F2" w:rsidRDefault="009A6ADF">
      <w:pPr>
        <w:widowControl w:val="0"/>
        <w:pBdr>
          <w:top w:val="nil"/>
          <w:left w:val="nil"/>
          <w:bottom w:val="nil"/>
          <w:right w:val="nil"/>
          <w:between w:val="nil"/>
        </w:pBdr>
        <w:spacing w:before="548" w:line="240" w:lineRule="auto"/>
        <w:ind w:left="130"/>
        <w:rPr>
          <w:rFonts w:ascii="Calibri" w:eastAsia="Calibri" w:hAnsi="Calibri" w:cs="Calibri"/>
          <w:b/>
          <w:color w:val="000000"/>
          <w:sz w:val="25"/>
          <w:szCs w:val="25"/>
        </w:rPr>
      </w:pPr>
      <w:r>
        <w:rPr>
          <w:rFonts w:ascii="Calibri" w:eastAsia="Calibri" w:hAnsi="Calibri" w:cs="Calibri"/>
          <w:b/>
          <w:color w:val="000000"/>
          <w:sz w:val="25"/>
          <w:szCs w:val="25"/>
        </w:rPr>
        <w:t xml:space="preserve">Minimum Language Scores </w:t>
      </w:r>
    </w:p>
    <w:tbl>
      <w:tblPr>
        <w:tblStyle w:val="a2"/>
        <w:tblW w:w="9770"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4535"/>
      </w:tblGrid>
      <w:tr w:rsidR="009A15F2" w14:paraId="58BE24D0" w14:textId="77777777">
        <w:trPr>
          <w:trHeight w:val="1485"/>
        </w:trPr>
        <w:tc>
          <w:tcPr>
            <w:tcW w:w="5234" w:type="dxa"/>
            <w:shd w:val="clear" w:color="auto" w:fill="auto"/>
            <w:tcMar>
              <w:top w:w="100" w:type="dxa"/>
              <w:left w:w="100" w:type="dxa"/>
              <w:bottom w:w="100" w:type="dxa"/>
              <w:right w:w="100" w:type="dxa"/>
            </w:tcMar>
          </w:tcPr>
          <w:p w14:paraId="322CADCC" w14:textId="77777777" w:rsidR="009A15F2" w:rsidRDefault="009A6ADF">
            <w:pPr>
              <w:widowControl w:val="0"/>
              <w:pBdr>
                <w:top w:val="nil"/>
                <w:left w:val="nil"/>
                <w:bottom w:val="nil"/>
                <w:right w:val="nil"/>
                <w:between w:val="nil"/>
              </w:pBdr>
              <w:spacing w:line="240" w:lineRule="auto"/>
              <w:ind w:left="151"/>
              <w:rPr>
                <w:rFonts w:ascii="Calibri" w:eastAsia="Calibri" w:hAnsi="Calibri" w:cs="Calibri"/>
                <w:color w:val="000000"/>
                <w:sz w:val="25"/>
                <w:szCs w:val="25"/>
                <w:shd w:val="clear" w:color="auto" w:fill="C5D9F0"/>
              </w:rPr>
            </w:pPr>
            <w:r>
              <w:rPr>
                <w:rFonts w:ascii="Calibri" w:eastAsia="Calibri" w:hAnsi="Calibri" w:cs="Calibri"/>
                <w:color w:val="000000"/>
                <w:sz w:val="25"/>
                <w:szCs w:val="25"/>
                <w:shd w:val="clear" w:color="auto" w:fill="C5D9F0"/>
              </w:rPr>
              <w:t xml:space="preserve">For Admission </w:t>
            </w:r>
          </w:p>
        </w:tc>
        <w:tc>
          <w:tcPr>
            <w:tcW w:w="4535" w:type="dxa"/>
            <w:shd w:val="clear" w:color="auto" w:fill="auto"/>
            <w:tcMar>
              <w:top w:w="100" w:type="dxa"/>
              <w:left w:w="100" w:type="dxa"/>
              <w:bottom w:w="100" w:type="dxa"/>
              <w:right w:w="100" w:type="dxa"/>
            </w:tcMar>
          </w:tcPr>
          <w:p w14:paraId="77143B5B" w14:textId="77777777" w:rsidR="009A15F2" w:rsidRDefault="009A6ADF">
            <w:pPr>
              <w:widowControl w:val="0"/>
              <w:pBdr>
                <w:top w:val="nil"/>
                <w:left w:val="nil"/>
                <w:bottom w:val="nil"/>
                <w:right w:val="nil"/>
                <w:between w:val="nil"/>
              </w:pBdr>
              <w:spacing w:line="240" w:lineRule="auto"/>
              <w:ind w:left="499"/>
              <w:rPr>
                <w:rFonts w:ascii="Calibri" w:eastAsia="Calibri" w:hAnsi="Calibri" w:cs="Calibri"/>
                <w:color w:val="000000"/>
                <w:sz w:val="25"/>
                <w:szCs w:val="25"/>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5"/>
                <w:szCs w:val="25"/>
              </w:rPr>
              <w:t xml:space="preserve">TOEFL </w:t>
            </w:r>
          </w:p>
          <w:p w14:paraId="5E360080" w14:textId="77777777" w:rsidR="009A15F2" w:rsidRDefault="009A6ADF">
            <w:pPr>
              <w:widowControl w:val="0"/>
              <w:pBdr>
                <w:top w:val="nil"/>
                <w:left w:val="nil"/>
                <w:bottom w:val="nil"/>
                <w:right w:val="nil"/>
                <w:between w:val="nil"/>
              </w:pBdr>
              <w:spacing w:before="7" w:line="244" w:lineRule="auto"/>
              <w:ind w:left="143" w:right="87" w:hanging="64"/>
              <w:rPr>
                <w:rFonts w:ascii="Calibri" w:eastAsia="Calibri" w:hAnsi="Calibri" w:cs="Calibri"/>
                <w:color w:val="000000"/>
                <w:sz w:val="25"/>
                <w:szCs w:val="25"/>
              </w:rPr>
            </w:pPr>
            <w:r>
              <w:rPr>
                <w:rFonts w:ascii="Calibri" w:eastAsia="Calibri" w:hAnsi="Calibri" w:cs="Calibri"/>
                <w:color w:val="000000"/>
                <w:sz w:val="25"/>
                <w:szCs w:val="25"/>
              </w:rPr>
              <w:t>Paper-based), 193 (computer-based), iBT  69 (internet-based)</w:t>
            </w:r>
          </w:p>
        </w:tc>
      </w:tr>
      <w:tr w:rsidR="009A15F2" w14:paraId="3DF3CEF2" w14:textId="77777777">
        <w:trPr>
          <w:trHeight w:val="1492"/>
        </w:trPr>
        <w:tc>
          <w:tcPr>
            <w:tcW w:w="5234" w:type="dxa"/>
            <w:shd w:val="clear" w:color="auto" w:fill="auto"/>
            <w:tcMar>
              <w:top w:w="100" w:type="dxa"/>
              <w:left w:w="100" w:type="dxa"/>
              <w:bottom w:w="100" w:type="dxa"/>
              <w:right w:w="100" w:type="dxa"/>
            </w:tcMar>
          </w:tcPr>
          <w:p w14:paraId="11971223" w14:textId="77777777" w:rsidR="009A15F2" w:rsidRDefault="009A6ADF">
            <w:pPr>
              <w:widowControl w:val="0"/>
              <w:pBdr>
                <w:top w:val="nil"/>
                <w:left w:val="nil"/>
                <w:bottom w:val="nil"/>
                <w:right w:val="nil"/>
                <w:between w:val="nil"/>
              </w:pBdr>
              <w:spacing w:line="244" w:lineRule="auto"/>
              <w:ind w:left="151" w:right="239"/>
              <w:rPr>
                <w:rFonts w:ascii="Calibri" w:eastAsia="Calibri" w:hAnsi="Calibri" w:cs="Calibri"/>
                <w:color w:val="000000"/>
                <w:sz w:val="25"/>
                <w:szCs w:val="25"/>
                <w:shd w:val="clear" w:color="auto" w:fill="C5D9F0"/>
              </w:rPr>
            </w:pPr>
            <w:r>
              <w:rPr>
                <w:rFonts w:ascii="Calibri" w:eastAsia="Calibri" w:hAnsi="Calibri" w:cs="Calibri"/>
                <w:color w:val="000000"/>
                <w:sz w:val="25"/>
                <w:szCs w:val="25"/>
                <w:shd w:val="clear" w:color="auto" w:fill="C5D9F0"/>
              </w:rPr>
              <w:t xml:space="preserve">For the exemption from the English </w:t>
            </w:r>
            <w:proofErr w:type="gramStart"/>
            <w:r>
              <w:rPr>
                <w:rFonts w:ascii="Calibri" w:eastAsia="Calibri" w:hAnsi="Calibri" w:cs="Calibri"/>
                <w:color w:val="000000"/>
                <w:sz w:val="25"/>
                <w:szCs w:val="25"/>
                <w:shd w:val="clear" w:color="auto" w:fill="C5D9F0"/>
              </w:rPr>
              <w:t xml:space="preserve">Language </w:t>
            </w:r>
            <w:r>
              <w:rPr>
                <w:rFonts w:ascii="Calibri" w:eastAsia="Calibri" w:hAnsi="Calibri" w:cs="Calibri"/>
                <w:color w:val="000000"/>
                <w:sz w:val="25"/>
                <w:szCs w:val="25"/>
              </w:rPr>
              <w:t xml:space="preserve"> </w:t>
            </w:r>
            <w:r>
              <w:rPr>
                <w:rFonts w:ascii="Calibri" w:eastAsia="Calibri" w:hAnsi="Calibri" w:cs="Calibri"/>
                <w:color w:val="000000"/>
                <w:sz w:val="25"/>
                <w:szCs w:val="25"/>
                <w:shd w:val="clear" w:color="auto" w:fill="C5D9F0"/>
              </w:rPr>
              <w:t>Placement</w:t>
            </w:r>
            <w:proofErr w:type="gramEnd"/>
            <w:r>
              <w:rPr>
                <w:rFonts w:ascii="Calibri" w:eastAsia="Calibri" w:hAnsi="Calibri" w:cs="Calibri"/>
                <w:color w:val="000000"/>
                <w:sz w:val="25"/>
                <w:szCs w:val="25"/>
                <w:shd w:val="clear" w:color="auto" w:fill="C5D9F0"/>
              </w:rPr>
              <w:t xml:space="preserve"> Exam</w:t>
            </w:r>
          </w:p>
        </w:tc>
        <w:tc>
          <w:tcPr>
            <w:tcW w:w="4535" w:type="dxa"/>
            <w:shd w:val="clear" w:color="auto" w:fill="auto"/>
            <w:tcMar>
              <w:top w:w="100" w:type="dxa"/>
              <w:left w:w="100" w:type="dxa"/>
              <w:bottom w:w="100" w:type="dxa"/>
              <w:right w:w="100" w:type="dxa"/>
            </w:tcMar>
          </w:tcPr>
          <w:p w14:paraId="6B9F82A2" w14:textId="77777777" w:rsidR="009A15F2" w:rsidRDefault="009A6ADF">
            <w:pPr>
              <w:widowControl w:val="0"/>
              <w:pBdr>
                <w:top w:val="nil"/>
                <w:left w:val="nil"/>
                <w:bottom w:val="nil"/>
                <w:right w:val="nil"/>
                <w:between w:val="nil"/>
              </w:pBdr>
              <w:spacing w:line="240" w:lineRule="auto"/>
              <w:ind w:left="499"/>
              <w:rPr>
                <w:rFonts w:ascii="Calibri" w:eastAsia="Calibri" w:hAnsi="Calibri" w:cs="Calibri"/>
                <w:color w:val="000000"/>
                <w:sz w:val="25"/>
                <w:szCs w:val="25"/>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5"/>
                <w:szCs w:val="25"/>
              </w:rPr>
              <w:t xml:space="preserve">TOEFL </w:t>
            </w:r>
          </w:p>
          <w:p w14:paraId="61636A59" w14:textId="77777777" w:rsidR="009A15F2" w:rsidRDefault="009A6ADF">
            <w:pPr>
              <w:widowControl w:val="0"/>
              <w:pBdr>
                <w:top w:val="nil"/>
                <w:left w:val="nil"/>
                <w:bottom w:val="nil"/>
                <w:right w:val="nil"/>
                <w:between w:val="nil"/>
              </w:pBdr>
              <w:spacing w:before="7" w:line="244" w:lineRule="auto"/>
              <w:ind w:left="146" w:right="231" w:hanging="69"/>
              <w:rPr>
                <w:rFonts w:ascii="Calibri" w:eastAsia="Calibri" w:hAnsi="Calibri" w:cs="Calibri"/>
                <w:color w:val="000000"/>
                <w:sz w:val="25"/>
                <w:szCs w:val="25"/>
              </w:rPr>
            </w:pPr>
            <w:r>
              <w:rPr>
                <w:rFonts w:ascii="Calibri" w:eastAsia="Calibri" w:hAnsi="Calibri" w:cs="Calibri"/>
                <w:color w:val="000000"/>
                <w:sz w:val="25"/>
                <w:szCs w:val="25"/>
              </w:rPr>
              <w:t xml:space="preserve">Paper-based, 243 (computer-based), </w:t>
            </w:r>
            <w:proofErr w:type="gramStart"/>
            <w:r>
              <w:rPr>
                <w:rFonts w:ascii="Calibri" w:eastAsia="Calibri" w:hAnsi="Calibri" w:cs="Calibri"/>
                <w:color w:val="000000"/>
                <w:sz w:val="25"/>
                <w:szCs w:val="25"/>
              </w:rPr>
              <w:t>96  (</w:t>
            </w:r>
            <w:proofErr w:type="gramEnd"/>
            <w:r>
              <w:rPr>
                <w:rFonts w:ascii="Calibri" w:eastAsia="Calibri" w:hAnsi="Calibri" w:cs="Calibri"/>
                <w:color w:val="000000"/>
                <w:sz w:val="25"/>
                <w:szCs w:val="25"/>
              </w:rPr>
              <w:t>internet-based)</w:t>
            </w:r>
          </w:p>
        </w:tc>
      </w:tr>
    </w:tbl>
    <w:p w14:paraId="4D56E1FF" w14:textId="77777777" w:rsidR="009A15F2" w:rsidRDefault="009A15F2">
      <w:pPr>
        <w:widowControl w:val="0"/>
        <w:pBdr>
          <w:top w:val="nil"/>
          <w:left w:val="nil"/>
          <w:bottom w:val="nil"/>
          <w:right w:val="nil"/>
          <w:between w:val="nil"/>
        </w:pBdr>
        <w:rPr>
          <w:color w:val="000000"/>
        </w:rPr>
      </w:pPr>
    </w:p>
    <w:p w14:paraId="1928C370" w14:textId="77777777" w:rsidR="009A15F2" w:rsidRDefault="009A15F2">
      <w:pPr>
        <w:widowControl w:val="0"/>
        <w:pBdr>
          <w:top w:val="nil"/>
          <w:left w:val="nil"/>
          <w:bottom w:val="nil"/>
          <w:right w:val="nil"/>
          <w:between w:val="nil"/>
        </w:pBdr>
        <w:rPr>
          <w:color w:val="000000"/>
        </w:rPr>
      </w:pPr>
    </w:p>
    <w:p w14:paraId="4BDE6452" w14:textId="77777777" w:rsidR="009A15F2" w:rsidRDefault="009A15F2">
      <w:pPr>
        <w:widowControl w:val="0"/>
        <w:pBdr>
          <w:top w:val="nil"/>
          <w:left w:val="nil"/>
          <w:bottom w:val="nil"/>
          <w:right w:val="nil"/>
          <w:between w:val="nil"/>
        </w:pBdr>
        <w:spacing w:line="240" w:lineRule="auto"/>
        <w:ind w:left="120"/>
        <w:rPr>
          <w:rFonts w:ascii="Calibri" w:eastAsia="Calibri" w:hAnsi="Calibri" w:cs="Calibri"/>
          <w:b/>
          <w:sz w:val="25"/>
          <w:szCs w:val="25"/>
        </w:rPr>
      </w:pPr>
    </w:p>
    <w:p w14:paraId="2DBB8651" w14:textId="77777777" w:rsidR="009A15F2" w:rsidRDefault="009A15F2">
      <w:pPr>
        <w:widowControl w:val="0"/>
        <w:pBdr>
          <w:top w:val="nil"/>
          <w:left w:val="nil"/>
          <w:bottom w:val="nil"/>
          <w:right w:val="nil"/>
          <w:between w:val="nil"/>
        </w:pBdr>
        <w:spacing w:line="240" w:lineRule="auto"/>
        <w:ind w:left="120"/>
        <w:rPr>
          <w:rFonts w:ascii="Calibri" w:eastAsia="Calibri" w:hAnsi="Calibri" w:cs="Calibri"/>
          <w:b/>
          <w:sz w:val="25"/>
          <w:szCs w:val="25"/>
        </w:rPr>
      </w:pPr>
    </w:p>
    <w:p w14:paraId="0E1C93D1" w14:textId="77777777" w:rsidR="009A15F2" w:rsidRDefault="009A6ADF">
      <w:pPr>
        <w:widowControl w:val="0"/>
        <w:pBdr>
          <w:top w:val="nil"/>
          <w:left w:val="nil"/>
          <w:bottom w:val="nil"/>
          <w:right w:val="nil"/>
          <w:between w:val="nil"/>
        </w:pBdr>
        <w:spacing w:line="240" w:lineRule="auto"/>
        <w:ind w:left="120"/>
        <w:rPr>
          <w:rFonts w:ascii="Calibri" w:eastAsia="Calibri" w:hAnsi="Calibri" w:cs="Calibri"/>
          <w:b/>
          <w:color w:val="000000"/>
          <w:sz w:val="25"/>
          <w:szCs w:val="25"/>
        </w:rPr>
      </w:pPr>
      <w:r>
        <w:rPr>
          <w:rFonts w:ascii="Calibri" w:eastAsia="Calibri" w:hAnsi="Calibri" w:cs="Calibri"/>
          <w:b/>
          <w:color w:val="000000"/>
          <w:sz w:val="25"/>
          <w:szCs w:val="25"/>
        </w:rPr>
        <w:t xml:space="preserve">Student Support: </w:t>
      </w:r>
    </w:p>
    <w:p w14:paraId="795F69DA" w14:textId="77777777" w:rsidR="009A15F2" w:rsidRDefault="009A6ADF">
      <w:pPr>
        <w:widowControl w:val="0"/>
        <w:pBdr>
          <w:top w:val="nil"/>
          <w:left w:val="nil"/>
          <w:bottom w:val="nil"/>
          <w:right w:val="nil"/>
          <w:between w:val="nil"/>
        </w:pBdr>
        <w:spacing w:before="14" w:line="240" w:lineRule="auto"/>
        <w:ind w:left="482"/>
        <w:rPr>
          <w:rFonts w:ascii="Calibri" w:eastAsia="Calibri" w:hAnsi="Calibri" w:cs="Calibri"/>
          <w:color w:val="000000"/>
          <w:sz w:val="25"/>
          <w:szCs w:val="25"/>
        </w:rPr>
      </w:pPr>
      <w:r>
        <w:rPr>
          <w:rFonts w:ascii="Noto Sans Symbols" w:eastAsia="Noto Sans Symbols" w:hAnsi="Noto Sans Symbols" w:cs="Noto Sans Symbols"/>
          <w:color w:val="000000"/>
          <w:sz w:val="19"/>
          <w:szCs w:val="19"/>
        </w:rPr>
        <w:lastRenderedPageBreak/>
        <w:t xml:space="preserve">• </w:t>
      </w:r>
      <w:r>
        <w:rPr>
          <w:rFonts w:ascii="Calibri" w:eastAsia="Calibri" w:hAnsi="Calibri" w:cs="Calibri"/>
          <w:color w:val="000000"/>
          <w:sz w:val="25"/>
          <w:szCs w:val="25"/>
        </w:rPr>
        <w:t xml:space="preserve">Orientation session offered prior to the start of each term </w:t>
      </w:r>
    </w:p>
    <w:p w14:paraId="5C6CC17C" w14:textId="77777777" w:rsidR="009A15F2" w:rsidRDefault="009A6ADF">
      <w:pPr>
        <w:widowControl w:val="0"/>
        <w:pBdr>
          <w:top w:val="nil"/>
          <w:left w:val="nil"/>
          <w:bottom w:val="nil"/>
          <w:right w:val="nil"/>
          <w:between w:val="nil"/>
        </w:pBdr>
        <w:spacing w:before="14" w:line="245" w:lineRule="auto"/>
        <w:ind w:left="844" w:right="-11" w:hanging="361"/>
        <w:rPr>
          <w:rFonts w:ascii="Calibri" w:eastAsia="Calibri" w:hAnsi="Calibri" w:cs="Calibri"/>
          <w:color w:val="000000"/>
          <w:sz w:val="25"/>
          <w:szCs w:val="25"/>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5"/>
          <w:szCs w:val="25"/>
        </w:rPr>
        <w:t xml:space="preserve">Cross-Cultural Friendships, International Conversation Hour, English </w:t>
      </w:r>
      <w:proofErr w:type="gramStart"/>
      <w:r>
        <w:rPr>
          <w:rFonts w:ascii="Calibri" w:eastAsia="Calibri" w:hAnsi="Calibri" w:cs="Calibri"/>
          <w:color w:val="000000"/>
          <w:sz w:val="25"/>
          <w:szCs w:val="25"/>
        </w:rPr>
        <w:t>Language  Partners</w:t>
      </w:r>
      <w:proofErr w:type="gramEnd"/>
      <w:r>
        <w:rPr>
          <w:rFonts w:ascii="Calibri" w:eastAsia="Calibri" w:hAnsi="Calibri" w:cs="Calibri"/>
          <w:color w:val="000000"/>
          <w:sz w:val="25"/>
          <w:szCs w:val="25"/>
        </w:rPr>
        <w:t xml:space="preserve">, and other similar programs designed to integrate exchange </w:t>
      </w:r>
      <w:r>
        <w:rPr>
          <w:rFonts w:ascii="Calibri" w:eastAsia="Calibri" w:hAnsi="Calibri" w:cs="Calibri"/>
          <w:sz w:val="25"/>
          <w:szCs w:val="25"/>
        </w:rPr>
        <w:t>students into</w:t>
      </w:r>
      <w:r>
        <w:rPr>
          <w:rFonts w:ascii="Calibri" w:eastAsia="Calibri" w:hAnsi="Calibri" w:cs="Calibri"/>
          <w:color w:val="000000"/>
          <w:sz w:val="25"/>
          <w:szCs w:val="25"/>
        </w:rPr>
        <w:t xml:space="preserve"> the  Georgia Southern community </w:t>
      </w:r>
    </w:p>
    <w:p w14:paraId="5347A476" w14:textId="77777777" w:rsidR="009A15F2" w:rsidRDefault="009A6ADF">
      <w:pPr>
        <w:widowControl w:val="0"/>
        <w:pBdr>
          <w:top w:val="nil"/>
          <w:left w:val="nil"/>
          <w:bottom w:val="nil"/>
          <w:right w:val="nil"/>
          <w:between w:val="nil"/>
        </w:pBdr>
        <w:spacing w:before="6" w:line="240" w:lineRule="auto"/>
        <w:ind w:left="482"/>
        <w:rPr>
          <w:rFonts w:ascii="Calibri" w:eastAsia="Calibri" w:hAnsi="Calibri" w:cs="Calibri"/>
          <w:color w:val="000000"/>
          <w:sz w:val="25"/>
          <w:szCs w:val="25"/>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5"/>
          <w:szCs w:val="25"/>
        </w:rPr>
        <w:t xml:space="preserve">On-campus visa regulation assistance and support </w:t>
      </w:r>
    </w:p>
    <w:p w14:paraId="7E7D2AB7" w14:textId="77777777" w:rsidR="009A15F2" w:rsidRDefault="009A6ADF">
      <w:pPr>
        <w:widowControl w:val="0"/>
        <w:pBdr>
          <w:top w:val="nil"/>
          <w:left w:val="nil"/>
          <w:bottom w:val="nil"/>
          <w:right w:val="nil"/>
          <w:between w:val="nil"/>
        </w:pBdr>
        <w:spacing w:before="16" w:line="240" w:lineRule="auto"/>
        <w:ind w:left="482"/>
        <w:rPr>
          <w:rFonts w:ascii="Calibri" w:eastAsia="Calibri" w:hAnsi="Calibri" w:cs="Calibri"/>
          <w:color w:val="000000"/>
          <w:sz w:val="25"/>
          <w:szCs w:val="25"/>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5"/>
          <w:szCs w:val="25"/>
        </w:rPr>
        <w:t xml:space="preserve">Student advising through the Office of Global Engagement </w:t>
      </w:r>
    </w:p>
    <w:p w14:paraId="22DCA53E" w14:textId="77777777" w:rsidR="009A15F2" w:rsidRDefault="009A6ADF">
      <w:pPr>
        <w:widowControl w:val="0"/>
        <w:pBdr>
          <w:top w:val="nil"/>
          <w:left w:val="nil"/>
          <w:bottom w:val="nil"/>
          <w:right w:val="nil"/>
          <w:between w:val="nil"/>
        </w:pBdr>
        <w:spacing w:before="7" w:line="244" w:lineRule="auto"/>
        <w:ind w:left="852" w:right="322" w:hanging="369"/>
        <w:rPr>
          <w:rFonts w:ascii="Calibri" w:eastAsia="Calibri" w:hAnsi="Calibri" w:cs="Calibri"/>
          <w:color w:val="000000"/>
          <w:sz w:val="25"/>
          <w:szCs w:val="25"/>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5"/>
          <w:szCs w:val="25"/>
        </w:rPr>
        <w:t xml:space="preserve">Access to all services offered on the Georgia Southern campuses: athletic </w:t>
      </w:r>
      <w:proofErr w:type="gramStart"/>
      <w:r>
        <w:rPr>
          <w:rFonts w:ascii="Calibri" w:eastAsia="Calibri" w:hAnsi="Calibri" w:cs="Calibri"/>
          <w:color w:val="000000"/>
          <w:sz w:val="25"/>
          <w:szCs w:val="25"/>
        </w:rPr>
        <w:t>events,  nearly</w:t>
      </w:r>
      <w:proofErr w:type="gramEnd"/>
      <w:r>
        <w:rPr>
          <w:rFonts w:ascii="Calibri" w:eastAsia="Calibri" w:hAnsi="Calibri" w:cs="Calibri"/>
          <w:color w:val="000000"/>
          <w:sz w:val="25"/>
          <w:szCs w:val="25"/>
        </w:rPr>
        <w:t xml:space="preserve"> 300 student clubs and organizations, health services, </w:t>
      </w:r>
      <w:proofErr w:type="spellStart"/>
      <w:r>
        <w:rPr>
          <w:rFonts w:ascii="Calibri" w:eastAsia="Calibri" w:hAnsi="Calibri" w:cs="Calibri"/>
          <w:color w:val="000000"/>
          <w:sz w:val="25"/>
          <w:szCs w:val="25"/>
        </w:rPr>
        <w:t>counseling</w:t>
      </w:r>
      <w:proofErr w:type="spellEnd"/>
      <w:r>
        <w:rPr>
          <w:rFonts w:ascii="Calibri" w:eastAsia="Calibri" w:hAnsi="Calibri" w:cs="Calibri"/>
          <w:color w:val="000000"/>
          <w:sz w:val="25"/>
          <w:szCs w:val="25"/>
        </w:rPr>
        <w:t xml:space="preserve"> services, 24  hour library, tutoring and writing </w:t>
      </w:r>
      <w:proofErr w:type="spellStart"/>
      <w:r>
        <w:rPr>
          <w:rFonts w:ascii="Calibri" w:eastAsia="Calibri" w:hAnsi="Calibri" w:cs="Calibri"/>
          <w:color w:val="000000"/>
          <w:sz w:val="25"/>
          <w:szCs w:val="25"/>
        </w:rPr>
        <w:t>centers</w:t>
      </w:r>
      <w:proofErr w:type="spellEnd"/>
      <w:r>
        <w:rPr>
          <w:rFonts w:ascii="Calibri" w:eastAsia="Calibri" w:hAnsi="Calibri" w:cs="Calibri"/>
          <w:color w:val="000000"/>
          <w:sz w:val="25"/>
          <w:szCs w:val="25"/>
        </w:rPr>
        <w:t xml:space="preserve">, gym and recreation facilities, etc. </w:t>
      </w:r>
    </w:p>
    <w:p w14:paraId="05BC119F" w14:textId="77777777" w:rsidR="009A15F2" w:rsidRDefault="009A6ADF">
      <w:pPr>
        <w:widowControl w:val="0"/>
        <w:pBdr>
          <w:top w:val="nil"/>
          <w:left w:val="nil"/>
          <w:bottom w:val="nil"/>
          <w:right w:val="nil"/>
          <w:between w:val="nil"/>
        </w:pBdr>
        <w:spacing w:before="549" w:line="240" w:lineRule="auto"/>
        <w:ind w:left="115"/>
        <w:rPr>
          <w:rFonts w:ascii="Calibri" w:eastAsia="Calibri" w:hAnsi="Calibri" w:cs="Calibri"/>
          <w:b/>
          <w:color w:val="000000"/>
          <w:sz w:val="25"/>
          <w:szCs w:val="25"/>
        </w:rPr>
      </w:pPr>
      <w:r>
        <w:rPr>
          <w:rFonts w:ascii="Calibri" w:eastAsia="Calibri" w:hAnsi="Calibri" w:cs="Calibri"/>
          <w:b/>
          <w:color w:val="000000"/>
          <w:sz w:val="25"/>
          <w:szCs w:val="25"/>
        </w:rPr>
        <w:t xml:space="preserve">Application Procedures: </w:t>
      </w:r>
    </w:p>
    <w:p w14:paraId="1AFCA8ED" w14:textId="77777777" w:rsidR="009A15F2" w:rsidRDefault="009A6ADF">
      <w:pPr>
        <w:widowControl w:val="0"/>
        <w:pBdr>
          <w:top w:val="nil"/>
          <w:left w:val="nil"/>
          <w:bottom w:val="nil"/>
          <w:right w:val="nil"/>
          <w:between w:val="nil"/>
        </w:pBdr>
        <w:spacing w:before="16" w:line="244" w:lineRule="auto"/>
        <w:ind w:left="124" w:right="559" w:hanging="6"/>
        <w:rPr>
          <w:rFonts w:ascii="Calibri" w:eastAsia="Calibri" w:hAnsi="Calibri" w:cs="Calibri"/>
          <w:color w:val="000000"/>
          <w:sz w:val="25"/>
          <w:szCs w:val="25"/>
        </w:rPr>
      </w:pPr>
      <w:r>
        <w:rPr>
          <w:rFonts w:ascii="Calibri" w:eastAsia="Calibri" w:hAnsi="Calibri" w:cs="Calibri"/>
          <w:color w:val="000000"/>
          <w:sz w:val="25"/>
          <w:szCs w:val="25"/>
        </w:rPr>
        <w:t xml:space="preserve">A full overview of the application procedures, visa requirements, and other </w:t>
      </w:r>
      <w:proofErr w:type="gramStart"/>
      <w:r>
        <w:rPr>
          <w:rFonts w:ascii="Calibri" w:eastAsia="Calibri" w:hAnsi="Calibri" w:cs="Calibri"/>
          <w:color w:val="000000"/>
          <w:sz w:val="25"/>
          <w:szCs w:val="25"/>
        </w:rPr>
        <w:t>information  can</w:t>
      </w:r>
      <w:proofErr w:type="gramEnd"/>
      <w:r>
        <w:rPr>
          <w:rFonts w:ascii="Calibri" w:eastAsia="Calibri" w:hAnsi="Calibri" w:cs="Calibri"/>
          <w:color w:val="000000"/>
          <w:sz w:val="25"/>
          <w:szCs w:val="25"/>
        </w:rPr>
        <w:t xml:space="preserve"> be found online at:  </w:t>
      </w:r>
    </w:p>
    <w:p w14:paraId="69E94D5C" w14:textId="77777777" w:rsidR="009A15F2" w:rsidRDefault="009A6ADF">
      <w:pPr>
        <w:widowControl w:val="0"/>
        <w:pBdr>
          <w:top w:val="nil"/>
          <w:left w:val="nil"/>
          <w:bottom w:val="nil"/>
          <w:right w:val="nil"/>
          <w:between w:val="nil"/>
        </w:pBdr>
        <w:spacing w:before="9" w:line="240" w:lineRule="auto"/>
        <w:ind w:left="132"/>
        <w:rPr>
          <w:rFonts w:ascii="Calibri" w:eastAsia="Calibri" w:hAnsi="Calibri" w:cs="Calibri"/>
          <w:color w:val="1154CC"/>
          <w:sz w:val="25"/>
          <w:szCs w:val="25"/>
        </w:rPr>
      </w:pPr>
      <w:r>
        <w:rPr>
          <w:rFonts w:ascii="Calibri" w:eastAsia="Calibri" w:hAnsi="Calibri" w:cs="Calibri"/>
          <w:color w:val="1154CC"/>
          <w:sz w:val="25"/>
          <w:szCs w:val="25"/>
          <w:u w:val="single"/>
        </w:rPr>
        <w:t>https://academics.georgiasouthern.edu/international/isss/exchange/</w:t>
      </w:r>
      <w:r>
        <w:rPr>
          <w:rFonts w:ascii="Calibri" w:eastAsia="Calibri" w:hAnsi="Calibri" w:cs="Calibri"/>
          <w:color w:val="1154CC"/>
          <w:sz w:val="25"/>
          <w:szCs w:val="25"/>
        </w:rPr>
        <w:t xml:space="preserve"> </w:t>
      </w:r>
    </w:p>
    <w:p w14:paraId="3649A447" w14:textId="77777777" w:rsidR="009A15F2" w:rsidRDefault="009A6ADF">
      <w:pPr>
        <w:widowControl w:val="0"/>
        <w:pBdr>
          <w:top w:val="nil"/>
          <w:left w:val="nil"/>
          <w:bottom w:val="nil"/>
          <w:right w:val="nil"/>
          <w:between w:val="nil"/>
        </w:pBdr>
        <w:spacing w:before="314" w:line="244" w:lineRule="auto"/>
        <w:ind w:left="124" w:right="173" w:hanging="9"/>
        <w:rPr>
          <w:rFonts w:ascii="Calibri" w:eastAsia="Calibri" w:hAnsi="Calibri" w:cs="Calibri"/>
          <w:color w:val="000000"/>
          <w:sz w:val="25"/>
          <w:szCs w:val="25"/>
        </w:rPr>
      </w:pPr>
      <w:r>
        <w:rPr>
          <w:rFonts w:ascii="Calibri" w:eastAsia="Calibri" w:hAnsi="Calibri" w:cs="Calibri"/>
          <w:color w:val="000000"/>
          <w:sz w:val="25"/>
          <w:szCs w:val="25"/>
        </w:rPr>
        <w:t xml:space="preserve">This page is written and designed for the students to access information about exchange </w:t>
      </w:r>
      <w:proofErr w:type="gramStart"/>
      <w:r>
        <w:rPr>
          <w:rFonts w:ascii="Calibri" w:eastAsia="Calibri" w:hAnsi="Calibri" w:cs="Calibri"/>
          <w:color w:val="000000"/>
          <w:sz w:val="25"/>
          <w:szCs w:val="25"/>
        </w:rPr>
        <w:t>to  Georgia</w:t>
      </w:r>
      <w:proofErr w:type="gramEnd"/>
      <w:r>
        <w:rPr>
          <w:rFonts w:ascii="Calibri" w:eastAsia="Calibri" w:hAnsi="Calibri" w:cs="Calibri"/>
          <w:color w:val="000000"/>
          <w:sz w:val="25"/>
          <w:szCs w:val="25"/>
        </w:rPr>
        <w:t xml:space="preserve"> Southern University.</w:t>
      </w:r>
    </w:p>
    <w:p w14:paraId="42301A2D" w14:textId="77777777" w:rsidR="009A15F2" w:rsidRDefault="009A6ADF">
      <w:pPr>
        <w:widowControl w:val="0"/>
        <w:pBdr>
          <w:top w:val="nil"/>
          <w:left w:val="nil"/>
          <w:bottom w:val="nil"/>
          <w:right w:val="nil"/>
          <w:between w:val="nil"/>
        </w:pBdr>
        <w:spacing w:line="240" w:lineRule="auto"/>
        <w:ind w:left="115"/>
        <w:rPr>
          <w:rFonts w:ascii="Calibri" w:eastAsia="Calibri" w:hAnsi="Calibri" w:cs="Calibri"/>
          <w:b/>
          <w:color w:val="000000"/>
          <w:sz w:val="25"/>
          <w:szCs w:val="25"/>
        </w:rPr>
      </w:pPr>
      <w:r>
        <w:rPr>
          <w:rFonts w:ascii="Calibri" w:eastAsia="Calibri" w:hAnsi="Calibri" w:cs="Calibri"/>
          <w:b/>
          <w:color w:val="000000"/>
          <w:sz w:val="25"/>
          <w:szCs w:val="25"/>
        </w:rPr>
        <w:t xml:space="preserve">Application Deadlines: </w:t>
      </w:r>
    </w:p>
    <w:p w14:paraId="4A68F6C8" w14:textId="77777777" w:rsidR="009A15F2" w:rsidRDefault="009A6ADF">
      <w:pPr>
        <w:widowControl w:val="0"/>
        <w:pBdr>
          <w:top w:val="nil"/>
          <w:left w:val="nil"/>
          <w:bottom w:val="nil"/>
          <w:right w:val="nil"/>
          <w:between w:val="nil"/>
        </w:pBdr>
        <w:spacing w:before="9" w:line="240" w:lineRule="auto"/>
        <w:ind w:left="1433"/>
        <w:rPr>
          <w:rFonts w:ascii="Calibri" w:eastAsia="Calibri" w:hAnsi="Calibri" w:cs="Calibri"/>
          <w:b/>
          <w:color w:val="000000"/>
          <w:sz w:val="25"/>
          <w:szCs w:val="25"/>
        </w:rPr>
      </w:pPr>
      <w:r>
        <w:rPr>
          <w:rFonts w:ascii="Calibri" w:eastAsia="Calibri" w:hAnsi="Calibri" w:cs="Calibri"/>
          <w:b/>
          <w:color w:val="000000"/>
          <w:sz w:val="25"/>
          <w:szCs w:val="25"/>
        </w:rPr>
        <w:t xml:space="preserve">Fall Term and Full Year Applications  </w:t>
      </w:r>
    </w:p>
    <w:p w14:paraId="37D0269B" w14:textId="77777777" w:rsidR="009A15F2" w:rsidRDefault="009A6ADF">
      <w:pPr>
        <w:widowControl w:val="0"/>
        <w:pBdr>
          <w:top w:val="nil"/>
          <w:left w:val="nil"/>
          <w:bottom w:val="nil"/>
          <w:right w:val="nil"/>
          <w:between w:val="nil"/>
        </w:pBdr>
        <w:spacing w:before="14" w:line="240" w:lineRule="auto"/>
        <w:ind w:left="1424"/>
        <w:rPr>
          <w:rFonts w:ascii="Calibri" w:eastAsia="Calibri" w:hAnsi="Calibri" w:cs="Calibri"/>
          <w:color w:val="000000"/>
          <w:sz w:val="25"/>
          <w:szCs w:val="25"/>
        </w:rPr>
      </w:pPr>
      <w:r>
        <w:rPr>
          <w:rFonts w:ascii="Calibri" w:eastAsia="Calibri" w:hAnsi="Calibri" w:cs="Calibri"/>
          <w:color w:val="000000"/>
          <w:sz w:val="25"/>
          <w:szCs w:val="25"/>
        </w:rPr>
        <w:t xml:space="preserve">Suggested Nomination Deadline: </w:t>
      </w:r>
      <w:r>
        <w:rPr>
          <w:rFonts w:ascii="Calibri" w:eastAsia="Calibri" w:hAnsi="Calibri" w:cs="Calibri"/>
          <w:sz w:val="25"/>
          <w:szCs w:val="25"/>
        </w:rPr>
        <w:t>Feb</w:t>
      </w:r>
      <w:r>
        <w:rPr>
          <w:rFonts w:ascii="Calibri" w:eastAsia="Calibri" w:hAnsi="Calibri" w:cs="Calibri"/>
          <w:color w:val="000000"/>
          <w:sz w:val="25"/>
          <w:szCs w:val="25"/>
        </w:rPr>
        <w:t xml:space="preserve"> 15  </w:t>
      </w:r>
    </w:p>
    <w:p w14:paraId="4765DAE1" w14:textId="77777777" w:rsidR="009A15F2" w:rsidRDefault="009A6ADF">
      <w:pPr>
        <w:widowControl w:val="0"/>
        <w:pBdr>
          <w:top w:val="nil"/>
          <w:left w:val="nil"/>
          <w:bottom w:val="nil"/>
          <w:right w:val="nil"/>
          <w:between w:val="nil"/>
        </w:pBdr>
        <w:spacing w:before="14" w:line="240" w:lineRule="auto"/>
        <w:ind w:left="1437"/>
        <w:rPr>
          <w:rFonts w:ascii="Calibri" w:eastAsia="Calibri" w:hAnsi="Calibri" w:cs="Calibri"/>
          <w:color w:val="000000"/>
          <w:sz w:val="25"/>
          <w:szCs w:val="25"/>
        </w:rPr>
      </w:pPr>
      <w:r>
        <w:rPr>
          <w:rFonts w:ascii="Calibri" w:eastAsia="Calibri" w:hAnsi="Calibri" w:cs="Calibri"/>
          <w:color w:val="000000"/>
          <w:sz w:val="25"/>
          <w:szCs w:val="25"/>
        </w:rPr>
        <w:t>Exchange Applications accepted until: May 1</w:t>
      </w:r>
    </w:p>
    <w:p w14:paraId="298ACA06" w14:textId="77777777" w:rsidR="009A15F2" w:rsidRDefault="009A6ADF">
      <w:pPr>
        <w:widowControl w:val="0"/>
        <w:pBdr>
          <w:top w:val="nil"/>
          <w:left w:val="nil"/>
          <w:bottom w:val="nil"/>
          <w:right w:val="nil"/>
          <w:between w:val="nil"/>
        </w:pBdr>
        <w:spacing w:before="319" w:line="240" w:lineRule="auto"/>
        <w:ind w:left="1424"/>
        <w:rPr>
          <w:rFonts w:ascii="Calibri" w:eastAsia="Calibri" w:hAnsi="Calibri" w:cs="Calibri"/>
          <w:b/>
          <w:color w:val="000000"/>
          <w:sz w:val="25"/>
          <w:szCs w:val="25"/>
        </w:rPr>
      </w:pPr>
      <w:r>
        <w:rPr>
          <w:rFonts w:ascii="Calibri" w:eastAsia="Calibri" w:hAnsi="Calibri" w:cs="Calibri"/>
          <w:b/>
          <w:color w:val="000000"/>
          <w:sz w:val="25"/>
          <w:szCs w:val="25"/>
        </w:rPr>
        <w:t xml:space="preserve">Spring Term Applications </w:t>
      </w:r>
    </w:p>
    <w:p w14:paraId="4C750B51" w14:textId="77777777" w:rsidR="009A15F2" w:rsidRDefault="009A6ADF">
      <w:pPr>
        <w:widowControl w:val="0"/>
        <w:pBdr>
          <w:top w:val="nil"/>
          <w:left w:val="nil"/>
          <w:bottom w:val="nil"/>
          <w:right w:val="nil"/>
          <w:between w:val="nil"/>
        </w:pBdr>
        <w:spacing w:before="6" w:line="240" w:lineRule="auto"/>
        <w:ind w:left="1425"/>
        <w:rPr>
          <w:rFonts w:ascii="Calibri" w:eastAsia="Calibri" w:hAnsi="Calibri" w:cs="Calibri"/>
          <w:color w:val="000000"/>
          <w:sz w:val="25"/>
          <w:szCs w:val="25"/>
        </w:rPr>
      </w:pPr>
      <w:r>
        <w:rPr>
          <w:rFonts w:ascii="Calibri" w:eastAsia="Calibri" w:hAnsi="Calibri" w:cs="Calibri"/>
          <w:color w:val="000000"/>
          <w:sz w:val="25"/>
          <w:szCs w:val="25"/>
        </w:rPr>
        <w:t xml:space="preserve">Suggested Nomination Deadline: September 15  </w:t>
      </w:r>
    </w:p>
    <w:p w14:paraId="413FF2AD" w14:textId="77777777" w:rsidR="009A15F2" w:rsidRDefault="009A6ADF">
      <w:pPr>
        <w:widowControl w:val="0"/>
        <w:pBdr>
          <w:top w:val="nil"/>
          <w:left w:val="nil"/>
          <w:bottom w:val="nil"/>
          <w:right w:val="nil"/>
          <w:between w:val="nil"/>
        </w:pBdr>
        <w:spacing w:before="16" w:line="240" w:lineRule="auto"/>
        <w:ind w:left="1437"/>
        <w:rPr>
          <w:rFonts w:ascii="Calibri" w:eastAsia="Calibri" w:hAnsi="Calibri" w:cs="Calibri"/>
          <w:color w:val="000000"/>
          <w:sz w:val="25"/>
          <w:szCs w:val="25"/>
        </w:rPr>
      </w:pPr>
      <w:r>
        <w:rPr>
          <w:rFonts w:ascii="Calibri" w:eastAsia="Calibri" w:hAnsi="Calibri" w:cs="Calibri"/>
          <w:color w:val="000000"/>
          <w:sz w:val="25"/>
          <w:szCs w:val="25"/>
        </w:rPr>
        <w:t xml:space="preserve">Exchange Applications accepted until: November 1* </w:t>
      </w:r>
    </w:p>
    <w:p w14:paraId="4D4D9EEE" w14:textId="77777777" w:rsidR="009A15F2" w:rsidRDefault="009A6ADF">
      <w:pPr>
        <w:widowControl w:val="0"/>
        <w:pBdr>
          <w:top w:val="nil"/>
          <w:left w:val="nil"/>
          <w:bottom w:val="nil"/>
          <w:right w:val="nil"/>
          <w:between w:val="nil"/>
        </w:pBdr>
        <w:spacing w:before="312" w:line="245" w:lineRule="auto"/>
        <w:ind w:left="123" w:right="197" w:firstLine="9"/>
        <w:rPr>
          <w:rFonts w:ascii="Calibri" w:eastAsia="Calibri" w:hAnsi="Calibri" w:cs="Calibri"/>
          <w:color w:val="000000"/>
          <w:sz w:val="25"/>
          <w:szCs w:val="25"/>
        </w:rPr>
      </w:pPr>
      <w:r>
        <w:rPr>
          <w:rFonts w:ascii="Calibri" w:eastAsia="Calibri" w:hAnsi="Calibri" w:cs="Calibri"/>
          <w:color w:val="000000"/>
          <w:sz w:val="25"/>
          <w:szCs w:val="25"/>
        </w:rPr>
        <w:t xml:space="preserve">*Though the official application deadlines at Georgia Southern are May 1 and November </w:t>
      </w:r>
      <w:proofErr w:type="gramStart"/>
      <w:r>
        <w:rPr>
          <w:rFonts w:ascii="Calibri" w:eastAsia="Calibri" w:hAnsi="Calibri" w:cs="Calibri"/>
          <w:color w:val="000000"/>
          <w:sz w:val="25"/>
          <w:szCs w:val="25"/>
        </w:rPr>
        <w:t>1,  students</w:t>
      </w:r>
      <w:proofErr w:type="gramEnd"/>
      <w:r>
        <w:rPr>
          <w:rFonts w:ascii="Calibri" w:eastAsia="Calibri" w:hAnsi="Calibri" w:cs="Calibri"/>
          <w:color w:val="000000"/>
          <w:sz w:val="25"/>
          <w:szCs w:val="25"/>
        </w:rPr>
        <w:t xml:space="preserve"> requiring a J-1 visa for study in the U.S. are encouraged to submit their  applications sooner to ensure sufficient time for document processing. </w:t>
      </w:r>
    </w:p>
    <w:p w14:paraId="35D6E043" w14:textId="77777777" w:rsidR="009A15F2" w:rsidRDefault="009A6ADF">
      <w:pPr>
        <w:widowControl w:val="0"/>
        <w:pBdr>
          <w:top w:val="nil"/>
          <w:left w:val="nil"/>
          <w:bottom w:val="nil"/>
          <w:right w:val="nil"/>
          <w:between w:val="nil"/>
        </w:pBdr>
        <w:spacing w:before="546" w:line="240" w:lineRule="auto"/>
        <w:ind w:left="115"/>
        <w:rPr>
          <w:rFonts w:ascii="Calibri" w:eastAsia="Calibri" w:hAnsi="Calibri" w:cs="Calibri"/>
          <w:b/>
          <w:color w:val="000000"/>
          <w:sz w:val="25"/>
          <w:szCs w:val="25"/>
        </w:rPr>
      </w:pPr>
      <w:r>
        <w:rPr>
          <w:rFonts w:ascii="Calibri" w:eastAsia="Calibri" w:hAnsi="Calibri" w:cs="Calibri"/>
          <w:b/>
          <w:color w:val="000000"/>
          <w:sz w:val="25"/>
          <w:szCs w:val="25"/>
        </w:rPr>
        <w:t xml:space="preserve">Academics: </w:t>
      </w:r>
    </w:p>
    <w:p w14:paraId="0F662EFA" w14:textId="77777777" w:rsidR="009A15F2" w:rsidRDefault="009A6ADF">
      <w:pPr>
        <w:widowControl w:val="0"/>
        <w:pBdr>
          <w:top w:val="nil"/>
          <w:left w:val="nil"/>
          <w:bottom w:val="nil"/>
          <w:right w:val="nil"/>
          <w:between w:val="nil"/>
        </w:pBdr>
        <w:spacing w:before="16" w:line="244" w:lineRule="auto"/>
        <w:ind w:left="121" w:right="288" w:firstLine="12"/>
        <w:rPr>
          <w:rFonts w:ascii="Calibri" w:eastAsia="Calibri" w:hAnsi="Calibri" w:cs="Calibri"/>
          <w:color w:val="000000"/>
          <w:sz w:val="25"/>
          <w:szCs w:val="25"/>
        </w:rPr>
      </w:pPr>
      <w:r>
        <w:rPr>
          <w:rFonts w:ascii="Calibri" w:eastAsia="Calibri" w:hAnsi="Calibri" w:cs="Calibri"/>
          <w:color w:val="000000"/>
          <w:sz w:val="25"/>
          <w:szCs w:val="25"/>
        </w:rPr>
        <w:t xml:space="preserve">Unless specifically outlined in an existing exchange agreement, students studying </w:t>
      </w:r>
      <w:proofErr w:type="gramStart"/>
      <w:r>
        <w:rPr>
          <w:rFonts w:ascii="Calibri" w:eastAsia="Calibri" w:hAnsi="Calibri" w:cs="Calibri"/>
          <w:color w:val="000000"/>
          <w:sz w:val="25"/>
          <w:szCs w:val="25"/>
        </w:rPr>
        <w:t>at  Georgia</w:t>
      </w:r>
      <w:proofErr w:type="gramEnd"/>
      <w:r>
        <w:rPr>
          <w:rFonts w:ascii="Calibri" w:eastAsia="Calibri" w:hAnsi="Calibri" w:cs="Calibri"/>
          <w:color w:val="000000"/>
          <w:sz w:val="25"/>
          <w:szCs w:val="25"/>
        </w:rPr>
        <w:t xml:space="preserve"> Southern will have access to coursework in all academic departments on both the  Statesboro and the Armstrong campuses. The only exception is Nursing. These </w:t>
      </w:r>
      <w:proofErr w:type="gramStart"/>
      <w:r>
        <w:rPr>
          <w:rFonts w:ascii="Calibri" w:eastAsia="Calibri" w:hAnsi="Calibri" w:cs="Calibri"/>
          <w:color w:val="000000"/>
          <w:sz w:val="25"/>
          <w:szCs w:val="25"/>
        </w:rPr>
        <w:t>cours</w:t>
      </w:r>
      <w:r>
        <w:rPr>
          <w:rFonts w:ascii="Calibri" w:eastAsia="Calibri" w:hAnsi="Calibri" w:cs="Calibri"/>
          <w:color w:val="000000"/>
          <w:sz w:val="25"/>
          <w:szCs w:val="25"/>
        </w:rPr>
        <w:t>es  are</w:t>
      </w:r>
      <w:proofErr w:type="gramEnd"/>
      <w:r>
        <w:rPr>
          <w:rFonts w:ascii="Calibri" w:eastAsia="Calibri" w:hAnsi="Calibri" w:cs="Calibri"/>
          <w:color w:val="000000"/>
          <w:sz w:val="25"/>
          <w:szCs w:val="25"/>
        </w:rPr>
        <w:t xml:space="preserve"> restricted.  </w:t>
      </w:r>
    </w:p>
    <w:p w14:paraId="5E24EEFB" w14:textId="77777777" w:rsidR="009A15F2" w:rsidRDefault="009A6ADF">
      <w:pPr>
        <w:widowControl w:val="0"/>
        <w:pBdr>
          <w:top w:val="nil"/>
          <w:left w:val="nil"/>
          <w:bottom w:val="nil"/>
          <w:right w:val="nil"/>
          <w:between w:val="nil"/>
        </w:pBdr>
        <w:spacing w:before="330" w:line="245" w:lineRule="auto"/>
        <w:ind w:left="124" w:right="276" w:hanging="7"/>
        <w:rPr>
          <w:rFonts w:ascii="Calibri" w:eastAsia="Calibri" w:hAnsi="Calibri" w:cs="Calibri"/>
          <w:color w:val="000000"/>
          <w:sz w:val="25"/>
          <w:szCs w:val="25"/>
        </w:rPr>
      </w:pPr>
      <w:r>
        <w:rPr>
          <w:rFonts w:ascii="Calibri" w:eastAsia="Calibri" w:hAnsi="Calibri" w:cs="Calibri"/>
          <w:color w:val="000000"/>
          <w:sz w:val="25"/>
          <w:szCs w:val="25"/>
        </w:rPr>
        <w:t xml:space="preserve">Available coursework in psychology, criminal justice, computer science, and education </w:t>
      </w:r>
      <w:proofErr w:type="gramStart"/>
      <w:r>
        <w:rPr>
          <w:rFonts w:ascii="Calibri" w:eastAsia="Calibri" w:hAnsi="Calibri" w:cs="Calibri"/>
          <w:color w:val="000000"/>
          <w:sz w:val="25"/>
          <w:szCs w:val="25"/>
        </w:rPr>
        <w:t>can  be</w:t>
      </w:r>
      <w:proofErr w:type="gramEnd"/>
      <w:r>
        <w:rPr>
          <w:rFonts w:ascii="Calibri" w:eastAsia="Calibri" w:hAnsi="Calibri" w:cs="Calibri"/>
          <w:color w:val="000000"/>
          <w:sz w:val="25"/>
          <w:szCs w:val="25"/>
        </w:rPr>
        <w:t xml:space="preserve"> limited due to popularity or course size restrictions. Students in these fields </w:t>
      </w:r>
      <w:proofErr w:type="gramStart"/>
      <w:r>
        <w:rPr>
          <w:rFonts w:ascii="Calibri" w:eastAsia="Calibri" w:hAnsi="Calibri" w:cs="Calibri"/>
          <w:color w:val="000000"/>
          <w:sz w:val="25"/>
          <w:szCs w:val="25"/>
        </w:rPr>
        <w:t>are  encouraged</w:t>
      </w:r>
      <w:proofErr w:type="gramEnd"/>
      <w:r>
        <w:rPr>
          <w:rFonts w:ascii="Calibri" w:eastAsia="Calibri" w:hAnsi="Calibri" w:cs="Calibri"/>
          <w:color w:val="000000"/>
          <w:sz w:val="25"/>
          <w:szCs w:val="25"/>
        </w:rPr>
        <w:t xml:space="preserve"> to complete the application process early. </w:t>
      </w:r>
    </w:p>
    <w:p w14:paraId="49F0FBEF" w14:textId="77777777" w:rsidR="009A15F2" w:rsidRDefault="009A6ADF">
      <w:pPr>
        <w:widowControl w:val="0"/>
        <w:pBdr>
          <w:top w:val="nil"/>
          <w:left w:val="nil"/>
          <w:bottom w:val="nil"/>
          <w:right w:val="nil"/>
          <w:between w:val="nil"/>
        </w:pBdr>
        <w:spacing w:before="307" w:line="244" w:lineRule="auto"/>
        <w:ind w:left="117" w:right="286" w:firstLine="6"/>
        <w:rPr>
          <w:rFonts w:ascii="Calibri" w:eastAsia="Calibri" w:hAnsi="Calibri" w:cs="Calibri"/>
          <w:color w:val="000000"/>
          <w:sz w:val="25"/>
          <w:szCs w:val="25"/>
        </w:rPr>
      </w:pPr>
      <w:r>
        <w:rPr>
          <w:rFonts w:ascii="Calibri" w:eastAsia="Calibri" w:hAnsi="Calibri" w:cs="Calibri"/>
          <w:color w:val="000000"/>
          <w:sz w:val="25"/>
          <w:szCs w:val="25"/>
        </w:rPr>
        <w:t xml:space="preserve">Georgia Southern has over 120 academic disciplines housed in eight Colleges (Faculties):  Arts and Humanities, </w:t>
      </w:r>
      <w:proofErr w:type="spellStart"/>
      <w:r>
        <w:rPr>
          <w:rFonts w:ascii="Calibri" w:eastAsia="Calibri" w:hAnsi="Calibri" w:cs="Calibri"/>
          <w:color w:val="000000"/>
          <w:sz w:val="25"/>
          <w:szCs w:val="25"/>
        </w:rPr>
        <w:t>Behavioral</w:t>
      </w:r>
      <w:proofErr w:type="spellEnd"/>
      <w:r>
        <w:rPr>
          <w:rFonts w:ascii="Calibri" w:eastAsia="Calibri" w:hAnsi="Calibri" w:cs="Calibri"/>
          <w:color w:val="000000"/>
          <w:sz w:val="25"/>
          <w:szCs w:val="25"/>
        </w:rPr>
        <w:t xml:space="preserve"> and Social Sciences, Business, Education, Engineering </w:t>
      </w:r>
      <w:proofErr w:type="gramStart"/>
      <w:r>
        <w:rPr>
          <w:rFonts w:ascii="Calibri" w:eastAsia="Calibri" w:hAnsi="Calibri" w:cs="Calibri"/>
          <w:color w:val="000000"/>
          <w:sz w:val="25"/>
          <w:szCs w:val="25"/>
        </w:rPr>
        <w:t>and  Computing</w:t>
      </w:r>
      <w:proofErr w:type="gramEnd"/>
      <w:r>
        <w:rPr>
          <w:rFonts w:ascii="Calibri" w:eastAsia="Calibri" w:hAnsi="Calibri" w:cs="Calibri"/>
          <w:color w:val="000000"/>
          <w:sz w:val="25"/>
          <w:szCs w:val="25"/>
        </w:rPr>
        <w:t>, Health Professions, Public Health, Science and Mathematics . All</w:t>
      </w:r>
      <w:r>
        <w:rPr>
          <w:rFonts w:ascii="Calibri" w:eastAsia="Calibri" w:hAnsi="Calibri" w:cs="Calibri"/>
          <w:color w:val="000000"/>
          <w:sz w:val="25"/>
          <w:szCs w:val="25"/>
        </w:rPr>
        <w:t xml:space="preserve"> programs </w:t>
      </w:r>
      <w:r>
        <w:rPr>
          <w:rFonts w:ascii="Calibri" w:eastAsia="Calibri" w:hAnsi="Calibri" w:cs="Calibri"/>
          <w:color w:val="000000"/>
          <w:sz w:val="25"/>
          <w:szCs w:val="25"/>
        </w:rPr>
        <w:lastRenderedPageBreak/>
        <w:t xml:space="preserve">offered in Business Administration are AACSB accredited, and programs offered </w:t>
      </w:r>
      <w:proofErr w:type="gramStart"/>
      <w:r>
        <w:rPr>
          <w:rFonts w:ascii="Calibri" w:eastAsia="Calibri" w:hAnsi="Calibri" w:cs="Calibri"/>
          <w:color w:val="000000"/>
          <w:sz w:val="25"/>
          <w:szCs w:val="25"/>
        </w:rPr>
        <w:t>through  Engineering</w:t>
      </w:r>
      <w:proofErr w:type="gramEnd"/>
      <w:r>
        <w:rPr>
          <w:rFonts w:ascii="Calibri" w:eastAsia="Calibri" w:hAnsi="Calibri" w:cs="Calibri"/>
          <w:color w:val="000000"/>
          <w:sz w:val="25"/>
          <w:szCs w:val="25"/>
        </w:rPr>
        <w:t xml:space="preserve"> and Information Technology are ABET accredited. </w:t>
      </w:r>
    </w:p>
    <w:p w14:paraId="3CFDD71E" w14:textId="77777777" w:rsidR="009A15F2" w:rsidRDefault="009A6ADF">
      <w:pPr>
        <w:widowControl w:val="0"/>
        <w:pBdr>
          <w:top w:val="nil"/>
          <w:left w:val="nil"/>
          <w:bottom w:val="nil"/>
          <w:right w:val="nil"/>
          <w:between w:val="nil"/>
        </w:pBdr>
        <w:spacing w:before="307" w:line="246" w:lineRule="auto"/>
        <w:ind w:left="132" w:right="1793" w:firstLine="2"/>
        <w:rPr>
          <w:rFonts w:ascii="Calibri" w:eastAsia="Calibri" w:hAnsi="Calibri" w:cs="Calibri"/>
          <w:color w:val="0000FF"/>
          <w:sz w:val="25"/>
          <w:szCs w:val="25"/>
        </w:rPr>
      </w:pPr>
      <w:r>
        <w:rPr>
          <w:rFonts w:ascii="Calibri" w:eastAsia="Calibri" w:hAnsi="Calibri" w:cs="Calibri"/>
          <w:color w:val="000000"/>
          <w:sz w:val="25"/>
          <w:szCs w:val="25"/>
        </w:rPr>
        <w:t xml:space="preserve">Full course descriptions can be found online via the Undergraduate </w:t>
      </w:r>
      <w:proofErr w:type="spellStart"/>
      <w:r>
        <w:rPr>
          <w:rFonts w:ascii="Calibri" w:eastAsia="Calibri" w:hAnsi="Calibri" w:cs="Calibri"/>
          <w:color w:val="000000"/>
          <w:sz w:val="25"/>
          <w:szCs w:val="25"/>
        </w:rPr>
        <w:t>Catalog</w:t>
      </w:r>
      <w:proofErr w:type="spellEnd"/>
      <w:r>
        <w:rPr>
          <w:rFonts w:ascii="Calibri" w:eastAsia="Calibri" w:hAnsi="Calibri" w:cs="Calibri"/>
          <w:color w:val="000000"/>
          <w:sz w:val="25"/>
          <w:szCs w:val="25"/>
        </w:rPr>
        <w:t xml:space="preserve">:  </w:t>
      </w:r>
      <w:proofErr w:type="gramStart"/>
      <w:r>
        <w:rPr>
          <w:rFonts w:ascii="Calibri" w:eastAsia="Calibri" w:hAnsi="Calibri" w:cs="Calibri"/>
          <w:color w:val="0000FF"/>
          <w:sz w:val="25"/>
          <w:szCs w:val="25"/>
          <w:u w:val="single"/>
        </w:rPr>
        <w:t>http://em.georgiasout</w:t>
      </w:r>
      <w:r>
        <w:rPr>
          <w:rFonts w:ascii="Calibri" w:eastAsia="Calibri" w:hAnsi="Calibri" w:cs="Calibri"/>
          <w:color w:val="0000FF"/>
          <w:sz w:val="25"/>
          <w:szCs w:val="25"/>
          <w:u w:val="single"/>
        </w:rPr>
        <w:t>hern.edu/registrar/resources/catalogs/</w:t>
      </w:r>
      <w:proofErr w:type="gramEnd"/>
      <w:r>
        <w:rPr>
          <w:rFonts w:ascii="Calibri" w:eastAsia="Calibri" w:hAnsi="Calibri" w:cs="Calibri"/>
          <w:color w:val="0000FF"/>
          <w:sz w:val="25"/>
          <w:szCs w:val="25"/>
        </w:rPr>
        <w:t xml:space="preserve"> </w:t>
      </w:r>
    </w:p>
    <w:p w14:paraId="713264D3" w14:textId="77777777" w:rsidR="009A15F2" w:rsidRDefault="009A6ADF">
      <w:pPr>
        <w:widowControl w:val="0"/>
        <w:pBdr>
          <w:top w:val="nil"/>
          <w:left w:val="nil"/>
          <w:bottom w:val="nil"/>
          <w:right w:val="nil"/>
          <w:between w:val="nil"/>
        </w:pBdr>
        <w:spacing w:before="307" w:line="244" w:lineRule="auto"/>
        <w:ind w:left="132" w:right="1087" w:hanging="7"/>
        <w:rPr>
          <w:rFonts w:ascii="Calibri" w:eastAsia="Calibri" w:hAnsi="Calibri" w:cs="Calibri"/>
          <w:color w:val="0000FF"/>
          <w:sz w:val="25"/>
          <w:szCs w:val="25"/>
        </w:rPr>
      </w:pPr>
      <w:r>
        <w:rPr>
          <w:rFonts w:ascii="Calibri" w:eastAsia="Calibri" w:hAnsi="Calibri" w:cs="Calibri"/>
          <w:color w:val="000000"/>
          <w:sz w:val="25"/>
          <w:szCs w:val="25"/>
        </w:rPr>
        <w:t xml:space="preserve">Course listings and </w:t>
      </w:r>
      <w:proofErr w:type="gramStart"/>
      <w:r>
        <w:rPr>
          <w:rFonts w:ascii="Calibri" w:eastAsia="Calibri" w:hAnsi="Calibri" w:cs="Calibri"/>
          <w:color w:val="000000"/>
          <w:sz w:val="25"/>
          <w:szCs w:val="25"/>
        </w:rPr>
        <w:t>time tables</w:t>
      </w:r>
      <w:proofErr w:type="gramEnd"/>
      <w:r>
        <w:rPr>
          <w:rFonts w:ascii="Calibri" w:eastAsia="Calibri" w:hAnsi="Calibri" w:cs="Calibri"/>
          <w:color w:val="000000"/>
          <w:sz w:val="25"/>
          <w:szCs w:val="25"/>
        </w:rPr>
        <w:t xml:space="preserve"> for current and upcoming terms can be found here:  </w:t>
      </w:r>
      <w:r>
        <w:rPr>
          <w:rFonts w:ascii="Calibri" w:eastAsia="Calibri" w:hAnsi="Calibri" w:cs="Calibri"/>
          <w:color w:val="0000FF"/>
          <w:sz w:val="25"/>
          <w:szCs w:val="25"/>
          <w:u w:val="single"/>
        </w:rPr>
        <w:t>https://my.georgiasouthern.edu/courses/</w:t>
      </w:r>
      <w:r>
        <w:rPr>
          <w:rFonts w:ascii="Calibri" w:eastAsia="Calibri" w:hAnsi="Calibri" w:cs="Calibri"/>
          <w:color w:val="0000FF"/>
          <w:sz w:val="25"/>
          <w:szCs w:val="25"/>
        </w:rPr>
        <w:t xml:space="preserve"> </w:t>
      </w:r>
    </w:p>
    <w:p w14:paraId="3552E512" w14:textId="77777777" w:rsidR="009A15F2" w:rsidRDefault="009A6ADF">
      <w:pPr>
        <w:widowControl w:val="0"/>
        <w:pBdr>
          <w:top w:val="nil"/>
          <w:left w:val="nil"/>
          <w:bottom w:val="nil"/>
          <w:right w:val="nil"/>
          <w:between w:val="nil"/>
        </w:pBdr>
        <w:spacing w:before="309" w:line="244" w:lineRule="auto"/>
        <w:ind w:left="119" w:right="271" w:firstLine="2"/>
        <w:rPr>
          <w:rFonts w:ascii="Calibri" w:eastAsia="Calibri" w:hAnsi="Calibri" w:cs="Calibri"/>
          <w:color w:val="000000"/>
          <w:sz w:val="25"/>
          <w:szCs w:val="25"/>
        </w:rPr>
      </w:pPr>
      <w:r>
        <w:rPr>
          <w:rFonts w:ascii="Calibri" w:eastAsia="Calibri" w:hAnsi="Calibri" w:cs="Calibri"/>
          <w:color w:val="000000"/>
          <w:sz w:val="25"/>
          <w:szCs w:val="25"/>
        </w:rPr>
        <w:t xml:space="preserve">Students should submit a list of preferred courses with their other application materials. </w:t>
      </w:r>
      <w:proofErr w:type="gramStart"/>
      <w:r>
        <w:rPr>
          <w:rFonts w:ascii="Calibri" w:eastAsia="Calibri" w:hAnsi="Calibri" w:cs="Calibri"/>
          <w:color w:val="000000"/>
          <w:sz w:val="25"/>
          <w:szCs w:val="25"/>
        </w:rPr>
        <w:t>A  guide</w:t>
      </w:r>
      <w:proofErr w:type="gramEnd"/>
      <w:r>
        <w:rPr>
          <w:rFonts w:ascii="Calibri" w:eastAsia="Calibri" w:hAnsi="Calibri" w:cs="Calibri"/>
          <w:color w:val="000000"/>
          <w:sz w:val="25"/>
          <w:szCs w:val="25"/>
        </w:rPr>
        <w:t xml:space="preserve"> to using the course search is available on the exchange student section of the  website. It is a good idea to include additional alternative courses as well</w:t>
      </w:r>
      <w:r>
        <w:rPr>
          <w:rFonts w:ascii="Calibri" w:eastAsia="Calibri" w:hAnsi="Calibri" w:cs="Calibri"/>
          <w:color w:val="000000"/>
          <w:sz w:val="25"/>
          <w:szCs w:val="25"/>
        </w:rPr>
        <w:t xml:space="preserve">. </w:t>
      </w:r>
      <w:proofErr w:type="gramStart"/>
      <w:r>
        <w:rPr>
          <w:rFonts w:ascii="Calibri" w:eastAsia="Calibri" w:hAnsi="Calibri" w:cs="Calibri"/>
          <w:color w:val="000000"/>
          <w:sz w:val="25"/>
          <w:szCs w:val="25"/>
        </w:rPr>
        <w:t>Georgia  Southern</w:t>
      </w:r>
      <w:proofErr w:type="gramEnd"/>
      <w:r>
        <w:rPr>
          <w:rFonts w:ascii="Calibri" w:eastAsia="Calibri" w:hAnsi="Calibri" w:cs="Calibri"/>
          <w:color w:val="000000"/>
          <w:sz w:val="25"/>
          <w:szCs w:val="25"/>
        </w:rPr>
        <w:t xml:space="preserve"> will make every effort to </w:t>
      </w:r>
      <w:proofErr w:type="spellStart"/>
      <w:r>
        <w:rPr>
          <w:rFonts w:ascii="Calibri" w:eastAsia="Calibri" w:hAnsi="Calibri" w:cs="Calibri"/>
          <w:color w:val="000000"/>
          <w:sz w:val="25"/>
          <w:szCs w:val="25"/>
        </w:rPr>
        <w:t>enroll</w:t>
      </w:r>
      <w:proofErr w:type="spellEnd"/>
      <w:r>
        <w:rPr>
          <w:rFonts w:ascii="Calibri" w:eastAsia="Calibri" w:hAnsi="Calibri" w:cs="Calibri"/>
          <w:color w:val="000000"/>
          <w:sz w:val="25"/>
          <w:szCs w:val="25"/>
        </w:rPr>
        <w:t xml:space="preserve"> students in their preferred courses, but course  availability cannot be guaranteed. The Office of Global Engagement will be in contact </w:t>
      </w:r>
      <w:proofErr w:type="gramStart"/>
      <w:r>
        <w:rPr>
          <w:rFonts w:ascii="Calibri" w:eastAsia="Calibri" w:hAnsi="Calibri" w:cs="Calibri"/>
          <w:color w:val="000000"/>
          <w:sz w:val="25"/>
          <w:szCs w:val="25"/>
        </w:rPr>
        <w:t>with  accepted</w:t>
      </w:r>
      <w:proofErr w:type="gramEnd"/>
      <w:r>
        <w:rPr>
          <w:rFonts w:ascii="Calibri" w:eastAsia="Calibri" w:hAnsi="Calibri" w:cs="Calibri"/>
          <w:color w:val="000000"/>
          <w:sz w:val="25"/>
          <w:szCs w:val="25"/>
        </w:rPr>
        <w:t xml:space="preserve"> exchange students regarding course registration prior</w:t>
      </w:r>
      <w:r>
        <w:rPr>
          <w:rFonts w:ascii="Calibri" w:eastAsia="Calibri" w:hAnsi="Calibri" w:cs="Calibri"/>
          <w:color w:val="000000"/>
          <w:sz w:val="25"/>
          <w:szCs w:val="25"/>
        </w:rPr>
        <w:t xml:space="preserve"> to arrival.</w:t>
      </w:r>
    </w:p>
    <w:p w14:paraId="482AA51A" w14:textId="77777777" w:rsidR="009A15F2" w:rsidRDefault="009A6ADF">
      <w:pPr>
        <w:widowControl w:val="0"/>
        <w:pBdr>
          <w:top w:val="nil"/>
          <w:left w:val="nil"/>
          <w:bottom w:val="nil"/>
          <w:right w:val="nil"/>
          <w:between w:val="nil"/>
        </w:pBdr>
        <w:spacing w:line="240" w:lineRule="auto"/>
        <w:ind w:left="122"/>
        <w:rPr>
          <w:rFonts w:ascii="Calibri" w:eastAsia="Calibri" w:hAnsi="Calibri" w:cs="Calibri"/>
          <w:b/>
          <w:color w:val="000000"/>
          <w:sz w:val="25"/>
          <w:szCs w:val="25"/>
        </w:rPr>
      </w:pPr>
      <w:r>
        <w:rPr>
          <w:rFonts w:ascii="Calibri" w:eastAsia="Calibri" w:hAnsi="Calibri" w:cs="Calibri"/>
          <w:b/>
          <w:color w:val="000000"/>
          <w:sz w:val="25"/>
          <w:szCs w:val="25"/>
        </w:rPr>
        <w:t xml:space="preserve">Course Load: </w:t>
      </w:r>
    </w:p>
    <w:p w14:paraId="270CADD0" w14:textId="77777777" w:rsidR="009A15F2" w:rsidRDefault="009A6ADF">
      <w:pPr>
        <w:widowControl w:val="0"/>
        <w:pBdr>
          <w:top w:val="nil"/>
          <w:left w:val="nil"/>
          <w:bottom w:val="nil"/>
          <w:right w:val="nil"/>
          <w:between w:val="nil"/>
        </w:pBdr>
        <w:spacing w:before="6" w:line="245" w:lineRule="auto"/>
        <w:ind w:left="122" w:right="406" w:hanging="1"/>
        <w:rPr>
          <w:rFonts w:ascii="Calibri" w:eastAsia="Calibri" w:hAnsi="Calibri" w:cs="Calibri"/>
          <w:color w:val="000000"/>
          <w:sz w:val="25"/>
          <w:szCs w:val="25"/>
        </w:rPr>
      </w:pPr>
      <w:r>
        <w:rPr>
          <w:rFonts w:ascii="Calibri" w:eastAsia="Calibri" w:hAnsi="Calibri" w:cs="Calibri"/>
          <w:color w:val="000000"/>
          <w:sz w:val="25"/>
          <w:szCs w:val="25"/>
        </w:rPr>
        <w:t>Students must be registered as full-time when studying at Georgia Southern. A full-</w:t>
      </w:r>
      <w:proofErr w:type="gramStart"/>
      <w:r>
        <w:rPr>
          <w:rFonts w:ascii="Calibri" w:eastAsia="Calibri" w:hAnsi="Calibri" w:cs="Calibri"/>
          <w:color w:val="000000"/>
          <w:sz w:val="25"/>
          <w:szCs w:val="25"/>
        </w:rPr>
        <w:t>time  course</w:t>
      </w:r>
      <w:proofErr w:type="gramEnd"/>
      <w:r>
        <w:rPr>
          <w:rFonts w:ascii="Calibri" w:eastAsia="Calibri" w:hAnsi="Calibri" w:cs="Calibri"/>
          <w:color w:val="000000"/>
          <w:sz w:val="25"/>
          <w:szCs w:val="25"/>
        </w:rPr>
        <w:t xml:space="preserve"> load is 4 courses (modules, classes, etc.) or 12 U.S. credit hours. The </w:t>
      </w:r>
      <w:proofErr w:type="gramStart"/>
      <w:r>
        <w:rPr>
          <w:rFonts w:ascii="Calibri" w:eastAsia="Calibri" w:hAnsi="Calibri" w:cs="Calibri"/>
          <w:color w:val="000000"/>
          <w:sz w:val="25"/>
          <w:szCs w:val="25"/>
        </w:rPr>
        <w:t>maximum  number</w:t>
      </w:r>
      <w:proofErr w:type="gramEnd"/>
      <w:r>
        <w:rPr>
          <w:rFonts w:ascii="Calibri" w:eastAsia="Calibri" w:hAnsi="Calibri" w:cs="Calibri"/>
          <w:color w:val="000000"/>
          <w:sz w:val="25"/>
          <w:szCs w:val="25"/>
        </w:rPr>
        <w:t xml:space="preserve"> of courses that students can take is 6, thoug</w:t>
      </w:r>
      <w:r>
        <w:rPr>
          <w:rFonts w:ascii="Calibri" w:eastAsia="Calibri" w:hAnsi="Calibri" w:cs="Calibri"/>
          <w:color w:val="000000"/>
          <w:sz w:val="25"/>
          <w:szCs w:val="25"/>
        </w:rPr>
        <w:t xml:space="preserve">h 4 – 5 are recommended. </w:t>
      </w:r>
      <w:proofErr w:type="gramStart"/>
      <w:r>
        <w:rPr>
          <w:rFonts w:ascii="Calibri" w:eastAsia="Calibri" w:hAnsi="Calibri" w:cs="Calibri"/>
          <w:color w:val="000000"/>
          <w:sz w:val="25"/>
          <w:szCs w:val="25"/>
        </w:rPr>
        <w:t>Exchange  students</w:t>
      </w:r>
      <w:proofErr w:type="gramEnd"/>
      <w:r>
        <w:rPr>
          <w:rFonts w:ascii="Calibri" w:eastAsia="Calibri" w:hAnsi="Calibri" w:cs="Calibri"/>
          <w:color w:val="000000"/>
          <w:sz w:val="25"/>
          <w:szCs w:val="25"/>
        </w:rPr>
        <w:t xml:space="preserve"> are generally not allowed to register for online coursework, per visa regulations. These policies are designed to provide students with more opportunity </w:t>
      </w:r>
      <w:proofErr w:type="gramStart"/>
      <w:r>
        <w:rPr>
          <w:rFonts w:ascii="Calibri" w:eastAsia="Calibri" w:hAnsi="Calibri" w:cs="Calibri"/>
          <w:color w:val="000000"/>
          <w:sz w:val="25"/>
          <w:szCs w:val="25"/>
        </w:rPr>
        <w:t>to  interact</w:t>
      </w:r>
      <w:proofErr w:type="gramEnd"/>
      <w:r>
        <w:rPr>
          <w:rFonts w:ascii="Calibri" w:eastAsia="Calibri" w:hAnsi="Calibri" w:cs="Calibri"/>
          <w:color w:val="000000"/>
          <w:sz w:val="25"/>
          <w:szCs w:val="25"/>
        </w:rPr>
        <w:t xml:space="preserve"> with their peers, and meet the requirements of</w:t>
      </w:r>
      <w:r>
        <w:rPr>
          <w:rFonts w:ascii="Calibri" w:eastAsia="Calibri" w:hAnsi="Calibri" w:cs="Calibri"/>
          <w:color w:val="000000"/>
          <w:sz w:val="25"/>
          <w:szCs w:val="25"/>
        </w:rPr>
        <w:t xml:space="preserve"> their student visa. </w:t>
      </w:r>
    </w:p>
    <w:p w14:paraId="2C74D676" w14:textId="77777777" w:rsidR="009A15F2" w:rsidRDefault="009A6ADF">
      <w:pPr>
        <w:widowControl w:val="0"/>
        <w:pBdr>
          <w:top w:val="nil"/>
          <w:left w:val="nil"/>
          <w:bottom w:val="nil"/>
          <w:right w:val="nil"/>
          <w:between w:val="nil"/>
        </w:pBdr>
        <w:spacing w:before="307" w:line="244" w:lineRule="auto"/>
        <w:ind w:left="119" w:right="178" w:hanging="4"/>
        <w:rPr>
          <w:rFonts w:ascii="Calibri" w:eastAsia="Calibri" w:hAnsi="Calibri" w:cs="Calibri"/>
          <w:color w:val="000000"/>
          <w:sz w:val="25"/>
          <w:szCs w:val="25"/>
        </w:rPr>
      </w:pPr>
      <w:r>
        <w:rPr>
          <w:rFonts w:ascii="Calibri" w:eastAsia="Calibri" w:hAnsi="Calibri" w:cs="Calibri"/>
          <w:color w:val="000000"/>
          <w:sz w:val="25"/>
          <w:szCs w:val="25"/>
        </w:rPr>
        <w:t xml:space="preserve">The academic calendar at Georgia Southern is divided into two terms, each consisting of </w:t>
      </w:r>
      <w:proofErr w:type="gramStart"/>
      <w:r>
        <w:rPr>
          <w:rFonts w:ascii="Calibri" w:eastAsia="Calibri" w:hAnsi="Calibri" w:cs="Calibri"/>
          <w:color w:val="000000"/>
          <w:sz w:val="25"/>
          <w:szCs w:val="25"/>
        </w:rPr>
        <w:t>15  weeks</w:t>
      </w:r>
      <w:proofErr w:type="gramEnd"/>
      <w:r>
        <w:rPr>
          <w:rFonts w:ascii="Calibri" w:eastAsia="Calibri" w:hAnsi="Calibri" w:cs="Calibri"/>
          <w:color w:val="000000"/>
          <w:sz w:val="25"/>
          <w:szCs w:val="25"/>
        </w:rPr>
        <w:t xml:space="preserve"> of class, plus a final exams week. Most courses at Georgia Southern are 3 </w:t>
      </w:r>
      <w:proofErr w:type="gramStart"/>
      <w:r>
        <w:rPr>
          <w:rFonts w:ascii="Calibri" w:eastAsia="Calibri" w:hAnsi="Calibri" w:cs="Calibri"/>
          <w:color w:val="000000"/>
          <w:sz w:val="25"/>
          <w:szCs w:val="25"/>
        </w:rPr>
        <w:t>credit  hours</w:t>
      </w:r>
      <w:proofErr w:type="gramEnd"/>
      <w:r>
        <w:rPr>
          <w:rFonts w:ascii="Calibri" w:eastAsia="Calibri" w:hAnsi="Calibri" w:cs="Calibri"/>
          <w:color w:val="000000"/>
          <w:sz w:val="25"/>
          <w:szCs w:val="25"/>
        </w:rPr>
        <w:t>, meaning students will meet in class approximately 3 hours per week. C</w:t>
      </w:r>
      <w:r>
        <w:rPr>
          <w:rFonts w:ascii="Calibri" w:eastAsia="Calibri" w:hAnsi="Calibri" w:cs="Calibri"/>
          <w:color w:val="000000"/>
          <w:sz w:val="25"/>
          <w:szCs w:val="25"/>
        </w:rPr>
        <w:t xml:space="preserve">ourses </w:t>
      </w:r>
      <w:proofErr w:type="gramStart"/>
      <w:r>
        <w:rPr>
          <w:rFonts w:ascii="Calibri" w:eastAsia="Calibri" w:hAnsi="Calibri" w:cs="Calibri"/>
          <w:color w:val="000000"/>
          <w:sz w:val="25"/>
          <w:szCs w:val="25"/>
        </w:rPr>
        <w:t>are  offered</w:t>
      </w:r>
      <w:proofErr w:type="gramEnd"/>
      <w:r>
        <w:rPr>
          <w:rFonts w:ascii="Calibri" w:eastAsia="Calibri" w:hAnsi="Calibri" w:cs="Calibri"/>
          <w:color w:val="000000"/>
          <w:sz w:val="25"/>
          <w:szCs w:val="25"/>
        </w:rPr>
        <w:t xml:space="preserve"> through a variety of methods, including lectures, seminars, and laboratory  experiences. </w:t>
      </w:r>
    </w:p>
    <w:p w14:paraId="195434CD" w14:textId="77777777" w:rsidR="009A15F2" w:rsidRDefault="009A6ADF">
      <w:pPr>
        <w:widowControl w:val="0"/>
        <w:pBdr>
          <w:top w:val="nil"/>
          <w:left w:val="nil"/>
          <w:bottom w:val="nil"/>
          <w:right w:val="nil"/>
          <w:between w:val="nil"/>
        </w:pBdr>
        <w:spacing w:before="309" w:line="240" w:lineRule="auto"/>
        <w:ind w:left="125"/>
        <w:rPr>
          <w:rFonts w:ascii="Calibri" w:eastAsia="Calibri" w:hAnsi="Calibri" w:cs="Calibri"/>
          <w:color w:val="000000"/>
          <w:sz w:val="25"/>
          <w:szCs w:val="25"/>
        </w:rPr>
      </w:pPr>
      <w:r>
        <w:rPr>
          <w:rFonts w:ascii="Calibri" w:eastAsia="Calibri" w:hAnsi="Calibri" w:cs="Calibri"/>
          <w:color w:val="000000"/>
          <w:sz w:val="25"/>
          <w:szCs w:val="25"/>
        </w:rPr>
        <w:t xml:space="preserve">3 </w:t>
      </w:r>
      <w:proofErr w:type="spellStart"/>
      <w:r>
        <w:rPr>
          <w:rFonts w:ascii="Calibri" w:eastAsia="Calibri" w:hAnsi="Calibri" w:cs="Calibri"/>
          <w:color w:val="000000"/>
          <w:sz w:val="25"/>
          <w:szCs w:val="25"/>
        </w:rPr>
        <w:t>GaSou</w:t>
      </w:r>
      <w:proofErr w:type="spellEnd"/>
      <w:r>
        <w:rPr>
          <w:rFonts w:ascii="Calibri" w:eastAsia="Calibri" w:hAnsi="Calibri" w:cs="Calibri"/>
          <w:color w:val="000000"/>
          <w:sz w:val="25"/>
          <w:szCs w:val="25"/>
        </w:rPr>
        <w:t xml:space="preserve"> credit = 6 ECTS </w:t>
      </w:r>
    </w:p>
    <w:p w14:paraId="4E7A5E56" w14:textId="77777777" w:rsidR="009A15F2" w:rsidRDefault="009A6ADF">
      <w:pPr>
        <w:widowControl w:val="0"/>
        <w:pBdr>
          <w:top w:val="nil"/>
          <w:left w:val="nil"/>
          <w:bottom w:val="nil"/>
          <w:right w:val="nil"/>
          <w:between w:val="nil"/>
        </w:pBdr>
        <w:spacing w:before="321" w:line="240" w:lineRule="auto"/>
        <w:ind w:left="124"/>
        <w:rPr>
          <w:rFonts w:ascii="Calibri" w:eastAsia="Calibri" w:hAnsi="Calibri" w:cs="Calibri"/>
          <w:color w:val="000000"/>
          <w:sz w:val="25"/>
          <w:szCs w:val="25"/>
        </w:rPr>
      </w:pPr>
      <w:r>
        <w:rPr>
          <w:rFonts w:ascii="Calibri" w:eastAsia="Calibri" w:hAnsi="Calibri" w:cs="Calibri"/>
          <w:color w:val="000000"/>
          <w:sz w:val="25"/>
          <w:szCs w:val="25"/>
        </w:rPr>
        <w:t xml:space="preserve">Georgia Southern uses a traditional U.S. system grading scale: </w:t>
      </w:r>
    </w:p>
    <w:p w14:paraId="4781D61E" w14:textId="77777777" w:rsidR="009A15F2" w:rsidRDefault="009A6ADF">
      <w:pPr>
        <w:widowControl w:val="0"/>
        <w:pBdr>
          <w:top w:val="nil"/>
          <w:left w:val="nil"/>
          <w:bottom w:val="nil"/>
          <w:right w:val="nil"/>
          <w:between w:val="nil"/>
        </w:pBdr>
        <w:spacing w:before="14" w:line="240" w:lineRule="auto"/>
        <w:ind w:left="117"/>
        <w:rPr>
          <w:rFonts w:ascii="Calibri" w:eastAsia="Calibri" w:hAnsi="Calibri" w:cs="Calibri"/>
          <w:color w:val="000000"/>
          <w:sz w:val="25"/>
          <w:szCs w:val="25"/>
        </w:rPr>
      </w:pPr>
      <w:r>
        <w:rPr>
          <w:rFonts w:ascii="Calibri" w:eastAsia="Calibri" w:hAnsi="Calibri" w:cs="Calibri"/>
          <w:color w:val="000000"/>
          <w:sz w:val="25"/>
          <w:szCs w:val="25"/>
        </w:rPr>
        <w:t xml:space="preserve">A = 90-100%, B = 80-89%, C = 70-79%, D = 60-69%, F = 59% and below </w:t>
      </w:r>
    </w:p>
    <w:p w14:paraId="5B0024AC" w14:textId="77777777" w:rsidR="009A15F2" w:rsidRDefault="009A6ADF">
      <w:pPr>
        <w:widowControl w:val="0"/>
        <w:pBdr>
          <w:top w:val="nil"/>
          <w:left w:val="nil"/>
          <w:bottom w:val="nil"/>
          <w:right w:val="nil"/>
          <w:between w:val="nil"/>
        </w:pBdr>
        <w:spacing w:before="554" w:line="240" w:lineRule="auto"/>
        <w:ind w:left="114"/>
        <w:rPr>
          <w:rFonts w:ascii="Calibri" w:eastAsia="Calibri" w:hAnsi="Calibri" w:cs="Calibri"/>
          <w:b/>
          <w:color w:val="000000"/>
          <w:sz w:val="25"/>
          <w:szCs w:val="25"/>
        </w:rPr>
      </w:pPr>
      <w:r>
        <w:rPr>
          <w:rFonts w:ascii="Calibri" w:eastAsia="Calibri" w:hAnsi="Calibri" w:cs="Calibri"/>
          <w:b/>
          <w:color w:val="000000"/>
          <w:sz w:val="25"/>
          <w:szCs w:val="25"/>
        </w:rPr>
        <w:t xml:space="preserve">Transcripts: </w:t>
      </w:r>
    </w:p>
    <w:p w14:paraId="2F8BCA47" w14:textId="77777777" w:rsidR="009A15F2" w:rsidRDefault="009A6ADF">
      <w:pPr>
        <w:widowControl w:val="0"/>
        <w:pBdr>
          <w:top w:val="nil"/>
          <w:left w:val="nil"/>
          <w:bottom w:val="nil"/>
          <w:right w:val="nil"/>
          <w:between w:val="nil"/>
        </w:pBdr>
        <w:spacing w:before="6" w:line="244" w:lineRule="auto"/>
        <w:ind w:left="116" w:right="578"/>
        <w:rPr>
          <w:rFonts w:ascii="Calibri" w:eastAsia="Calibri" w:hAnsi="Calibri" w:cs="Calibri"/>
          <w:color w:val="000000"/>
          <w:sz w:val="25"/>
          <w:szCs w:val="25"/>
        </w:rPr>
      </w:pPr>
      <w:r>
        <w:rPr>
          <w:rFonts w:ascii="Calibri" w:eastAsia="Calibri" w:hAnsi="Calibri" w:cs="Calibri"/>
          <w:color w:val="000000"/>
          <w:sz w:val="25"/>
          <w:szCs w:val="25"/>
        </w:rPr>
        <w:t xml:space="preserve">An official transcript will be sent to partner universities after the study period </w:t>
      </w:r>
      <w:proofErr w:type="gramStart"/>
      <w:r>
        <w:rPr>
          <w:rFonts w:ascii="Calibri" w:eastAsia="Calibri" w:hAnsi="Calibri" w:cs="Calibri"/>
          <w:color w:val="000000"/>
          <w:sz w:val="25"/>
          <w:szCs w:val="25"/>
        </w:rPr>
        <w:t>has  concluded</w:t>
      </w:r>
      <w:proofErr w:type="gramEnd"/>
      <w:r>
        <w:rPr>
          <w:rFonts w:ascii="Calibri" w:eastAsia="Calibri" w:hAnsi="Calibri" w:cs="Calibri"/>
          <w:color w:val="000000"/>
          <w:sz w:val="25"/>
          <w:szCs w:val="25"/>
        </w:rPr>
        <w:t xml:space="preserve"> and final grades are recorded. Students may request an official copy of </w:t>
      </w:r>
      <w:proofErr w:type="gramStart"/>
      <w:r>
        <w:rPr>
          <w:rFonts w:ascii="Calibri" w:eastAsia="Calibri" w:hAnsi="Calibri" w:cs="Calibri"/>
          <w:color w:val="000000"/>
          <w:sz w:val="25"/>
          <w:szCs w:val="25"/>
        </w:rPr>
        <w:t>their  transcript</w:t>
      </w:r>
      <w:proofErr w:type="gramEnd"/>
      <w:r>
        <w:rPr>
          <w:rFonts w:ascii="Calibri" w:eastAsia="Calibri" w:hAnsi="Calibri" w:cs="Calibri"/>
          <w:color w:val="000000"/>
          <w:sz w:val="25"/>
          <w:szCs w:val="25"/>
        </w:rPr>
        <w:t xml:space="preserve"> via their Georgia Southern WINGS account, or complete paperwork to r</w:t>
      </w:r>
      <w:r>
        <w:rPr>
          <w:rFonts w:ascii="Calibri" w:eastAsia="Calibri" w:hAnsi="Calibri" w:cs="Calibri"/>
          <w:color w:val="000000"/>
          <w:sz w:val="25"/>
          <w:szCs w:val="25"/>
        </w:rPr>
        <w:t xml:space="preserve">elease their transcript to the </w:t>
      </w:r>
      <w:proofErr w:type="spellStart"/>
      <w:r>
        <w:rPr>
          <w:rFonts w:ascii="Calibri" w:eastAsia="Calibri" w:hAnsi="Calibri" w:cs="Calibri"/>
          <w:color w:val="000000"/>
          <w:sz w:val="25"/>
          <w:szCs w:val="25"/>
        </w:rPr>
        <w:t>GaSou</w:t>
      </w:r>
      <w:proofErr w:type="spellEnd"/>
      <w:r>
        <w:rPr>
          <w:rFonts w:ascii="Calibri" w:eastAsia="Calibri" w:hAnsi="Calibri" w:cs="Calibri"/>
          <w:color w:val="000000"/>
          <w:sz w:val="25"/>
          <w:szCs w:val="25"/>
        </w:rPr>
        <w:t xml:space="preserve"> Exchange Coordinator. Transcripts can then be </w:t>
      </w:r>
      <w:proofErr w:type="gramStart"/>
      <w:r>
        <w:rPr>
          <w:rFonts w:ascii="Calibri" w:eastAsia="Calibri" w:hAnsi="Calibri" w:cs="Calibri"/>
          <w:color w:val="000000"/>
          <w:sz w:val="25"/>
          <w:szCs w:val="25"/>
        </w:rPr>
        <w:t>mailed  directly</w:t>
      </w:r>
      <w:proofErr w:type="gramEnd"/>
      <w:r>
        <w:rPr>
          <w:rFonts w:ascii="Calibri" w:eastAsia="Calibri" w:hAnsi="Calibri" w:cs="Calibri"/>
          <w:color w:val="000000"/>
          <w:sz w:val="25"/>
          <w:szCs w:val="25"/>
        </w:rPr>
        <w:t xml:space="preserve"> to the home institution International Office. Percentage grades can </w:t>
      </w:r>
      <w:proofErr w:type="gramStart"/>
      <w:r>
        <w:rPr>
          <w:rFonts w:ascii="Calibri" w:eastAsia="Calibri" w:hAnsi="Calibri" w:cs="Calibri"/>
          <w:color w:val="000000"/>
          <w:sz w:val="25"/>
          <w:szCs w:val="25"/>
        </w:rPr>
        <w:t>be  submitted</w:t>
      </w:r>
      <w:proofErr w:type="gramEnd"/>
      <w:r>
        <w:rPr>
          <w:rFonts w:ascii="Calibri" w:eastAsia="Calibri" w:hAnsi="Calibri" w:cs="Calibri"/>
          <w:color w:val="000000"/>
          <w:sz w:val="25"/>
          <w:szCs w:val="25"/>
        </w:rPr>
        <w:t xml:space="preserve"> to accompany the official transcript, if required. </w:t>
      </w:r>
    </w:p>
    <w:p w14:paraId="20DBDFEF" w14:textId="77777777" w:rsidR="009A15F2" w:rsidRDefault="009A6ADF">
      <w:pPr>
        <w:widowControl w:val="0"/>
        <w:pBdr>
          <w:top w:val="nil"/>
          <w:left w:val="nil"/>
          <w:bottom w:val="nil"/>
          <w:right w:val="nil"/>
          <w:between w:val="nil"/>
        </w:pBdr>
        <w:spacing w:before="309" w:line="244" w:lineRule="auto"/>
        <w:ind w:left="121" w:right="446" w:hanging="7"/>
        <w:rPr>
          <w:rFonts w:ascii="Calibri" w:eastAsia="Calibri" w:hAnsi="Calibri" w:cs="Calibri"/>
          <w:color w:val="000000"/>
          <w:sz w:val="25"/>
          <w:szCs w:val="25"/>
        </w:rPr>
      </w:pPr>
      <w:r>
        <w:rPr>
          <w:rFonts w:ascii="Calibri" w:eastAsia="Calibri" w:hAnsi="Calibri" w:cs="Calibri"/>
          <w:color w:val="000000"/>
          <w:sz w:val="25"/>
          <w:szCs w:val="25"/>
        </w:rPr>
        <w:t xml:space="preserve">Transcripts for Georgia Southern students who studied at your institution should be </w:t>
      </w:r>
      <w:proofErr w:type="gramStart"/>
      <w:r>
        <w:rPr>
          <w:rFonts w:ascii="Calibri" w:eastAsia="Calibri" w:hAnsi="Calibri" w:cs="Calibri"/>
          <w:color w:val="000000"/>
          <w:sz w:val="25"/>
          <w:szCs w:val="25"/>
        </w:rPr>
        <w:t>sent  directly</w:t>
      </w:r>
      <w:proofErr w:type="gramEnd"/>
      <w:r>
        <w:rPr>
          <w:rFonts w:ascii="Calibri" w:eastAsia="Calibri" w:hAnsi="Calibri" w:cs="Calibri"/>
          <w:color w:val="000000"/>
          <w:sz w:val="25"/>
          <w:szCs w:val="25"/>
        </w:rPr>
        <w:t xml:space="preserve"> to the Office of International Programs &amp; Services to the attention of Danielle  Smith. </w:t>
      </w:r>
    </w:p>
    <w:p w14:paraId="2E2A9B02" w14:textId="77777777" w:rsidR="009A15F2" w:rsidRDefault="009A6ADF">
      <w:pPr>
        <w:widowControl w:val="0"/>
        <w:pBdr>
          <w:top w:val="nil"/>
          <w:left w:val="nil"/>
          <w:bottom w:val="nil"/>
          <w:right w:val="nil"/>
          <w:between w:val="nil"/>
        </w:pBdr>
        <w:spacing w:before="549" w:line="240" w:lineRule="auto"/>
        <w:ind w:left="122"/>
        <w:rPr>
          <w:rFonts w:ascii="Calibri" w:eastAsia="Calibri" w:hAnsi="Calibri" w:cs="Calibri"/>
          <w:b/>
          <w:color w:val="000000"/>
          <w:sz w:val="25"/>
          <w:szCs w:val="25"/>
        </w:rPr>
      </w:pPr>
      <w:r>
        <w:rPr>
          <w:rFonts w:ascii="Calibri" w:eastAsia="Calibri" w:hAnsi="Calibri" w:cs="Calibri"/>
          <w:b/>
          <w:color w:val="000000"/>
          <w:sz w:val="25"/>
          <w:szCs w:val="25"/>
        </w:rPr>
        <w:lastRenderedPageBreak/>
        <w:t xml:space="preserve">General Expenses Estimate per Term </w:t>
      </w:r>
    </w:p>
    <w:tbl>
      <w:tblPr>
        <w:tblStyle w:val="a3"/>
        <w:tblW w:w="8522"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3"/>
        <w:gridCol w:w="3439"/>
      </w:tblGrid>
      <w:tr w:rsidR="009A15F2" w14:paraId="7A936D6E" w14:textId="77777777">
        <w:trPr>
          <w:trHeight w:val="376"/>
        </w:trPr>
        <w:tc>
          <w:tcPr>
            <w:tcW w:w="5083" w:type="dxa"/>
            <w:shd w:val="clear" w:color="auto" w:fill="auto"/>
            <w:tcMar>
              <w:top w:w="100" w:type="dxa"/>
              <w:left w:w="100" w:type="dxa"/>
              <w:bottom w:w="100" w:type="dxa"/>
              <w:right w:w="100" w:type="dxa"/>
            </w:tcMar>
          </w:tcPr>
          <w:p w14:paraId="338964A2" w14:textId="77777777" w:rsidR="009A15F2" w:rsidRDefault="009A6ADF">
            <w:pPr>
              <w:widowControl w:val="0"/>
              <w:pBdr>
                <w:top w:val="nil"/>
                <w:left w:val="nil"/>
                <w:bottom w:val="nil"/>
                <w:right w:val="nil"/>
                <w:between w:val="nil"/>
              </w:pBdr>
              <w:spacing w:line="240" w:lineRule="auto"/>
              <w:ind w:left="147"/>
              <w:rPr>
                <w:rFonts w:ascii="Calibri" w:eastAsia="Calibri" w:hAnsi="Calibri" w:cs="Calibri"/>
                <w:b/>
                <w:color w:val="000000"/>
                <w:sz w:val="25"/>
                <w:szCs w:val="25"/>
                <w:shd w:val="clear" w:color="auto" w:fill="C5D9F0"/>
              </w:rPr>
            </w:pPr>
            <w:r>
              <w:rPr>
                <w:rFonts w:ascii="Calibri" w:eastAsia="Calibri" w:hAnsi="Calibri" w:cs="Calibri"/>
                <w:b/>
                <w:color w:val="000000"/>
                <w:sz w:val="25"/>
                <w:szCs w:val="25"/>
                <w:shd w:val="clear" w:color="auto" w:fill="C5D9F0"/>
              </w:rPr>
              <w:t xml:space="preserve">Item </w:t>
            </w:r>
          </w:p>
        </w:tc>
        <w:tc>
          <w:tcPr>
            <w:tcW w:w="3439" w:type="dxa"/>
            <w:shd w:val="clear" w:color="auto" w:fill="auto"/>
            <w:tcMar>
              <w:top w:w="100" w:type="dxa"/>
              <w:left w:w="100" w:type="dxa"/>
              <w:bottom w:w="100" w:type="dxa"/>
              <w:right w:w="100" w:type="dxa"/>
            </w:tcMar>
          </w:tcPr>
          <w:p w14:paraId="38E66A93" w14:textId="77777777" w:rsidR="009A15F2" w:rsidRDefault="009A6ADF">
            <w:pPr>
              <w:widowControl w:val="0"/>
              <w:pBdr>
                <w:top w:val="nil"/>
                <w:left w:val="nil"/>
                <w:bottom w:val="nil"/>
                <w:right w:val="nil"/>
                <w:between w:val="nil"/>
              </w:pBdr>
              <w:spacing w:line="240" w:lineRule="auto"/>
              <w:ind w:left="137"/>
              <w:rPr>
                <w:rFonts w:ascii="Calibri" w:eastAsia="Calibri" w:hAnsi="Calibri" w:cs="Calibri"/>
                <w:b/>
                <w:color w:val="000000"/>
                <w:sz w:val="25"/>
                <w:szCs w:val="25"/>
                <w:shd w:val="clear" w:color="auto" w:fill="C5D9F0"/>
              </w:rPr>
            </w:pPr>
            <w:r>
              <w:rPr>
                <w:rFonts w:ascii="Calibri" w:eastAsia="Calibri" w:hAnsi="Calibri" w:cs="Calibri"/>
                <w:b/>
                <w:color w:val="000000"/>
                <w:sz w:val="25"/>
                <w:szCs w:val="25"/>
                <w:shd w:val="clear" w:color="auto" w:fill="C5D9F0"/>
              </w:rPr>
              <w:t>Cost in U.S. Dollars</w:t>
            </w:r>
          </w:p>
        </w:tc>
      </w:tr>
      <w:tr w:rsidR="009A15F2" w14:paraId="5540F721" w14:textId="77777777">
        <w:trPr>
          <w:trHeight w:val="319"/>
        </w:trPr>
        <w:tc>
          <w:tcPr>
            <w:tcW w:w="5083" w:type="dxa"/>
            <w:shd w:val="clear" w:color="auto" w:fill="auto"/>
            <w:tcMar>
              <w:top w:w="100" w:type="dxa"/>
              <w:left w:w="100" w:type="dxa"/>
              <w:bottom w:w="100" w:type="dxa"/>
              <w:right w:w="100" w:type="dxa"/>
            </w:tcMar>
          </w:tcPr>
          <w:p w14:paraId="04DA019C" w14:textId="77777777" w:rsidR="009A15F2" w:rsidRDefault="009A6ADF">
            <w:pPr>
              <w:widowControl w:val="0"/>
              <w:pBdr>
                <w:top w:val="nil"/>
                <w:left w:val="nil"/>
                <w:bottom w:val="nil"/>
                <w:right w:val="nil"/>
                <w:between w:val="nil"/>
              </w:pBdr>
              <w:spacing w:line="240" w:lineRule="auto"/>
              <w:jc w:val="center"/>
              <w:rPr>
                <w:rFonts w:ascii="Calibri" w:eastAsia="Calibri" w:hAnsi="Calibri" w:cs="Calibri"/>
                <w:color w:val="000000"/>
                <w:sz w:val="25"/>
                <w:szCs w:val="25"/>
                <w:shd w:val="clear" w:color="auto" w:fill="D2DFED"/>
              </w:rPr>
            </w:pPr>
            <w:r>
              <w:rPr>
                <w:rFonts w:ascii="Calibri" w:eastAsia="Calibri" w:hAnsi="Calibri" w:cs="Calibri"/>
                <w:color w:val="000000"/>
                <w:sz w:val="25"/>
                <w:szCs w:val="25"/>
                <w:shd w:val="clear" w:color="auto" w:fill="D2DFED"/>
              </w:rPr>
              <w:t>Accommodation (</w:t>
            </w:r>
            <w:r>
              <w:rPr>
                <w:rFonts w:ascii="Calibri" w:eastAsia="Calibri" w:hAnsi="Calibri" w:cs="Calibri"/>
                <w:sz w:val="25"/>
                <w:szCs w:val="25"/>
                <w:shd w:val="clear" w:color="auto" w:fill="D2DFED"/>
              </w:rPr>
              <w:t>Southern Courtyard)</w:t>
            </w:r>
            <w:r>
              <w:rPr>
                <w:rFonts w:ascii="Calibri" w:eastAsia="Calibri" w:hAnsi="Calibri" w:cs="Calibri"/>
                <w:color w:val="000000"/>
                <w:sz w:val="25"/>
                <w:szCs w:val="25"/>
                <w:shd w:val="clear" w:color="auto" w:fill="D2DFED"/>
              </w:rPr>
              <w:t xml:space="preserve"> on-campus) </w:t>
            </w:r>
          </w:p>
        </w:tc>
        <w:tc>
          <w:tcPr>
            <w:tcW w:w="3439" w:type="dxa"/>
            <w:shd w:val="clear" w:color="auto" w:fill="auto"/>
            <w:tcMar>
              <w:top w:w="100" w:type="dxa"/>
              <w:left w:w="100" w:type="dxa"/>
              <w:bottom w:w="100" w:type="dxa"/>
              <w:right w:w="100" w:type="dxa"/>
            </w:tcMar>
          </w:tcPr>
          <w:p w14:paraId="3A7C7FD6" w14:textId="77777777" w:rsidR="009A15F2" w:rsidRDefault="009A6ADF">
            <w:pPr>
              <w:widowControl w:val="0"/>
              <w:pBdr>
                <w:top w:val="nil"/>
                <w:left w:val="nil"/>
                <w:bottom w:val="nil"/>
                <w:right w:val="nil"/>
                <w:between w:val="nil"/>
              </w:pBdr>
              <w:spacing w:line="240" w:lineRule="auto"/>
              <w:ind w:left="139"/>
              <w:rPr>
                <w:rFonts w:ascii="Calibri" w:eastAsia="Calibri" w:hAnsi="Calibri" w:cs="Calibri"/>
                <w:color w:val="000000"/>
                <w:sz w:val="25"/>
                <w:szCs w:val="25"/>
                <w:shd w:val="clear" w:color="auto" w:fill="D2DFED"/>
              </w:rPr>
            </w:pPr>
            <w:r>
              <w:rPr>
                <w:rFonts w:ascii="Calibri" w:eastAsia="Calibri" w:hAnsi="Calibri" w:cs="Calibri"/>
                <w:color w:val="000000"/>
                <w:sz w:val="25"/>
                <w:szCs w:val="25"/>
                <w:shd w:val="clear" w:color="auto" w:fill="D2DFED"/>
              </w:rPr>
              <w:t>$3,5</w:t>
            </w:r>
            <w:r>
              <w:rPr>
                <w:rFonts w:ascii="Calibri" w:eastAsia="Calibri" w:hAnsi="Calibri" w:cs="Calibri"/>
                <w:sz w:val="25"/>
                <w:szCs w:val="25"/>
                <w:shd w:val="clear" w:color="auto" w:fill="D2DFED"/>
              </w:rPr>
              <w:t>52</w:t>
            </w:r>
            <w:r>
              <w:rPr>
                <w:rFonts w:ascii="Calibri" w:eastAsia="Calibri" w:hAnsi="Calibri" w:cs="Calibri"/>
                <w:color w:val="000000"/>
                <w:sz w:val="25"/>
                <w:szCs w:val="25"/>
                <w:shd w:val="clear" w:color="auto" w:fill="D2DFED"/>
              </w:rPr>
              <w:t>.00</w:t>
            </w:r>
          </w:p>
        </w:tc>
      </w:tr>
      <w:tr w:rsidR="009A15F2" w14:paraId="4C57DD0B" w14:textId="77777777">
        <w:trPr>
          <w:trHeight w:val="338"/>
        </w:trPr>
        <w:tc>
          <w:tcPr>
            <w:tcW w:w="5083" w:type="dxa"/>
            <w:shd w:val="clear" w:color="auto" w:fill="auto"/>
            <w:tcMar>
              <w:top w:w="100" w:type="dxa"/>
              <w:left w:w="100" w:type="dxa"/>
              <w:bottom w:w="100" w:type="dxa"/>
              <w:right w:w="100" w:type="dxa"/>
            </w:tcMar>
          </w:tcPr>
          <w:p w14:paraId="38558448" w14:textId="77777777" w:rsidR="009A15F2" w:rsidRDefault="009A6ADF">
            <w:pPr>
              <w:widowControl w:val="0"/>
              <w:pBdr>
                <w:top w:val="nil"/>
                <w:left w:val="nil"/>
                <w:bottom w:val="nil"/>
                <w:right w:val="nil"/>
                <w:between w:val="nil"/>
              </w:pBdr>
              <w:spacing w:line="240" w:lineRule="auto"/>
              <w:ind w:left="151"/>
              <w:rPr>
                <w:rFonts w:ascii="Calibri" w:eastAsia="Calibri" w:hAnsi="Calibri" w:cs="Calibri"/>
                <w:color w:val="000000"/>
                <w:sz w:val="25"/>
                <w:szCs w:val="25"/>
              </w:rPr>
            </w:pPr>
            <w:r>
              <w:rPr>
                <w:rFonts w:ascii="Calibri" w:eastAsia="Calibri" w:hAnsi="Calibri" w:cs="Calibri"/>
                <w:color w:val="000000"/>
                <w:sz w:val="25"/>
                <w:szCs w:val="25"/>
              </w:rPr>
              <w:t xml:space="preserve">Meal Plan (Eagle Blue Dining Plan) </w:t>
            </w:r>
          </w:p>
        </w:tc>
        <w:tc>
          <w:tcPr>
            <w:tcW w:w="3439" w:type="dxa"/>
            <w:shd w:val="clear" w:color="auto" w:fill="auto"/>
            <w:tcMar>
              <w:top w:w="100" w:type="dxa"/>
              <w:left w:w="100" w:type="dxa"/>
              <w:bottom w:w="100" w:type="dxa"/>
              <w:right w:w="100" w:type="dxa"/>
            </w:tcMar>
          </w:tcPr>
          <w:p w14:paraId="43C08916" w14:textId="77777777" w:rsidR="009A15F2" w:rsidRDefault="009A6ADF">
            <w:pPr>
              <w:widowControl w:val="0"/>
              <w:pBdr>
                <w:top w:val="nil"/>
                <w:left w:val="nil"/>
                <w:bottom w:val="nil"/>
                <w:right w:val="nil"/>
                <w:between w:val="nil"/>
              </w:pBdr>
              <w:spacing w:line="240" w:lineRule="auto"/>
              <w:ind w:left="139"/>
              <w:rPr>
                <w:rFonts w:ascii="Calibri" w:eastAsia="Calibri" w:hAnsi="Calibri" w:cs="Calibri"/>
                <w:color w:val="000000"/>
                <w:sz w:val="25"/>
                <w:szCs w:val="25"/>
              </w:rPr>
            </w:pPr>
            <w:r>
              <w:rPr>
                <w:rFonts w:ascii="Calibri" w:eastAsia="Calibri" w:hAnsi="Calibri" w:cs="Calibri"/>
                <w:color w:val="000000"/>
                <w:sz w:val="25"/>
                <w:szCs w:val="25"/>
              </w:rPr>
              <w:t>$1,</w:t>
            </w:r>
            <w:r>
              <w:rPr>
                <w:rFonts w:ascii="Calibri" w:eastAsia="Calibri" w:hAnsi="Calibri" w:cs="Calibri"/>
                <w:sz w:val="25"/>
                <w:szCs w:val="25"/>
              </w:rPr>
              <w:t>956</w:t>
            </w:r>
            <w:r>
              <w:rPr>
                <w:rFonts w:ascii="Calibri" w:eastAsia="Calibri" w:hAnsi="Calibri" w:cs="Calibri"/>
                <w:color w:val="000000"/>
                <w:sz w:val="25"/>
                <w:szCs w:val="25"/>
              </w:rPr>
              <w:t>.00</w:t>
            </w:r>
          </w:p>
        </w:tc>
      </w:tr>
      <w:tr w:rsidR="009A15F2" w14:paraId="2E109474" w14:textId="77777777">
        <w:trPr>
          <w:trHeight w:val="336"/>
        </w:trPr>
        <w:tc>
          <w:tcPr>
            <w:tcW w:w="5083" w:type="dxa"/>
            <w:shd w:val="clear" w:color="auto" w:fill="auto"/>
            <w:tcMar>
              <w:top w:w="100" w:type="dxa"/>
              <w:left w:w="100" w:type="dxa"/>
              <w:bottom w:w="100" w:type="dxa"/>
              <w:right w:w="100" w:type="dxa"/>
            </w:tcMar>
          </w:tcPr>
          <w:p w14:paraId="61C7D6D8" w14:textId="77777777" w:rsidR="009A15F2" w:rsidRDefault="009A6ADF">
            <w:pPr>
              <w:widowControl w:val="0"/>
              <w:pBdr>
                <w:top w:val="nil"/>
                <w:left w:val="nil"/>
                <w:bottom w:val="nil"/>
                <w:right w:val="nil"/>
                <w:between w:val="nil"/>
              </w:pBdr>
              <w:spacing w:line="240" w:lineRule="auto"/>
              <w:ind w:left="138"/>
              <w:rPr>
                <w:rFonts w:ascii="Calibri" w:eastAsia="Calibri" w:hAnsi="Calibri" w:cs="Calibri"/>
                <w:color w:val="000000"/>
                <w:sz w:val="25"/>
                <w:szCs w:val="25"/>
                <w:shd w:val="clear" w:color="auto" w:fill="D2DFED"/>
              </w:rPr>
            </w:pPr>
            <w:r>
              <w:rPr>
                <w:rFonts w:ascii="Calibri" w:eastAsia="Calibri" w:hAnsi="Calibri" w:cs="Calibri"/>
                <w:color w:val="000000"/>
                <w:sz w:val="25"/>
                <w:szCs w:val="25"/>
                <w:shd w:val="clear" w:color="auto" w:fill="D2DFED"/>
              </w:rPr>
              <w:t xml:space="preserve">SOAR Fee (Orientation) </w:t>
            </w:r>
          </w:p>
        </w:tc>
        <w:tc>
          <w:tcPr>
            <w:tcW w:w="3439" w:type="dxa"/>
            <w:shd w:val="clear" w:color="auto" w:fill="auto"/>
            <w:tcMar>
              <w:top w:w="100" w:type="dxa"/>
              <w:left w:w="100" w:type="dxa"/>
              <w:bottom w:w="100" w:type="dxa"/>
              <w:right w:w="100" w:type="dxa"/>
            </w:tcMar>
          </w:tcPr>
          <w:p w14:paraId="4A8A133B" w14:textId="77777777" w:rsidR="009A15F2" w:rsidRDefault="009A6ADF">
            <w:pPr>
              <w:widowControl w:val="0"/>
              <w:pBdr>
                <w:top w:val="nil"/>
                <w:left w:val="nil"/>
                <w:bottom w:val="nil"/>
                <w:right w:val="nil"/>
                <w:between w:val="nil"/>
              </w:pBdr>
              <w:spacing w:line="240" w:lineRule="auto"/>
              <w:ind w:left="139"/>
              <w:rPr>
                <w:rFonts w:ascii="Calibri" w:eastAsia="Calibri" w:hAnsi="Calibri" w:cs="Calibri"/>
                <w:color w:val="000000"/>
                <w:sz w:val="25"/>
                <w:szCs w:val="25"/>
                <w:shd w:val="clear" w:color="auto" w:fill="D2DFED"/>
              </w:rPr>
            </w:pPr>
            <w:r>
              <w:rPr>
                <w:rFonts w:ascii="Calibri" w:eastAsia="Calibri" w:hAnsi="Calibri" w:cs="Calibri"/>
                <w:color w:val="000000"/>
                <w:sz w:val="25"/>
                <w:szCs w:val="25"/>
                <w:shd w:val="clear" w:color="auto" w:fill="D2DFED"/>
              </w:rPr>
              <w:t>$110.00</w:t>
            </w:r>
          </w:p>
        </w:tc>
      </w:tr>
      <w:tr w:rsidR="009A15F2" w14:paraId="54F4EAA0" w14:textId="77777777">
        <w:trPr>
          <w:trHeight w:val="335"/>
        </w:trPr>
        <w:tc>
          <w:tcPr>
            <w:tcW w:w="5083" w:type="dxa"/>
            <w:shd w:val="clear" w:color="auto" w:fill="auto"/>
            <w:tcMar>
              <w:top w:w="100" w:type="dxa"/>
              <w:left w:w="100" w:type="dxa"/>
              <w:bottom w:w="100" w:type="dxa"/>
              <w:right w:w="100" w:type="dxa"/>
            </w:tcMar>
          </w:tcPr>
          <w:p w14:paraId="4D1BEDB2" w14:textId="77777777" w:rsidR="009A15F2" w:rsidRDefault="009A6ADF">
            <w:pPr>
              <w:widowControl w:val="0"/>
              <w:pBdr>
                <w:top w:val="nil"/>
                <w:left w:val="nil"/>
                <w:bottom w:val="nil"/>
                <w:right w:val="nil"/>
                <w:between w:val="nil"/>
              </w:pBdr>
              <w:spacing w:line="240" w:lineRule="auto"/>
              <w:ind w:left="138"/>
              <w:rPr>
                <w:rFonts w:ascii="Calibri" w:eastAsia="Calibri" w:hAnsi="Calibri" w:cs="Calibri"/>
                <w:color w:val="000000"/>
                <w:sz w:val="25"/>
                <w:szCs w:val="25"/>
              </w:rPr>
            </w:pPr>
            <w:r>
              <w:rPr>
                <w:rFonts w:ascii="Calibri" w:eastAsia="Calibri" w:hAnsi="Calibri" w:cs="Calibri"/>
                <w:color w:val="000000"/>
                <w:sz w:val="25"/>
                <w:szCs w:val="25"/>
              </w:rPr>
              <w:t xml:space="preserve">SHIP (Mandatory Health Insurance) </w:t>
            </w:r>
          </w:p>
        </w:tc>
        <w:tc>
          <w:tcPr>
            <w:tcW w:w="3439" w:type="dxa"/>
            <w:shd w:val="clear" w:color="auto" w:fill="auto"/>
            <w:tcMar>
              <w:top w:w="100" w:type="dxa"/>
              <w:left w:w="100" w:type="dxa"/>
              <w:bottom w:w="100" w:type="dxa"/>
              <w:right w:w="100" w:type="dxa"/>
            </w:tcMar>
          </w:tcPr>
          <w:p w14:paraId="437AB169" w14:textId="77777777" w:rsidR="009A15F2" w:rsidRDefault="009A6ADF">
            <w:pPr>
              <w:widowControl w:val="0"/>
              <w:pBdr>
                <w:top w:val="nil"/>
                <w:left w:val="nil"/>
                <w:bottom w:val="nil"/>
                <w:right w:val="nil"/>
                <w:between w:val="nil"/>
              </w:pBdr>
              <w:spacing w:line="240" w:lineRule="auto"/>
              <w:jc w:val="center"/>
              <w:rPr>
                <w:rFonts w:ascii="Calibri" w:eastAsia="Calibri" w:hAnsi="Calibri" w:cs="Calibri"/>
                <w:color w:val="000000"/>
                <w:sz w:val="25"/>
                <w:szCs w:val="25"/>
              </w:rPr>
            </w:pPr>
            <w:r>
              <w:rPr>
                <w:rFonts w:ascii="Calibri" w:eastAsia="Calibri" w:hAnsi="Calibri" w:cs="Calibri"/>
                <w:color w:val="000000"/>
                <w:sz w:val="25"/>
                <w:szCs w:val="25"/>
              </w:rPr>
              <w:t>$870.00/1,206.00 (Fall/Spring)</w:t>
            </w:r>
          </w:p>
        </w:tc>
      </w:tr>
      <w:tr w:rsidR="009A15F2" w14:paraId="06667F35" w14:textId="77777777">
        <w:trPr>
          <w:trHeight w:val="335"/>
        </w:trPr>
        <w:tc>
          <w:tcPr>
            <w:tcW w:w="5083" w:type="dxa"/>
            <w:shd w:val="clear" w:color="auto" w:fill="auto"/>
            <w:tcMar>
              <w:top w:w="100" w:type="dxa"/>
              <w:left w:w="100" w:type="dxa"/>
              <w:bottom w:w="100" w:type="dxa"/>
              <w:right w:w="100" w:type="dxa"/>
            </w:tcMar>
          </w:tcPr>
          <w:p w14:paraId="52D9E207" w14:textId="77777777" w:rsidR="009A15F2" w:rsidRDefault="009A6ADF">
            <w:pPr>
              <w:widowControl w:val="0"/>
              <w:pBdr>
                <w:top w:val="nil"/>
                <w:left w:val="nil"/>
                <w:bottom w:val="nil"/>
                <w:right w:val="nil"/>
                <w:between w:val="nil"/>
              </w:pBdr>
              <w:spacing w:line="240" w:lineRule="auto"/>
              <w:ind w:left="151"/>
              <w:rPr>
                <w:rFonts w:ascii="Calibri" w:eastAsia="Calibri" w:hAnsi="Calibri" w:cs="Calibri"/>
                <w:color w:val="000000"/>
                <w:sz w:val="25"/>
                <w:szCs w:val="25"/>
                <w:shd w:val="clear" w:color="auto" w:fill="D2DFED"/>
              </w:rPr>
            </w:pPr>
            <w:r>
              <w:rPr>
                <w:rFonts w:ascii="Calibri" w:eastAsia="Calibri" w:hAnsi="Calibri" w:cs="Calibri"/>
                <w:color w:val="000000"/>
                <w:sz w:val="25"/>
                <w:szCs w:val="25"/>
                <w:shd w:val="clear" w:color="auto" w:fill="D2DFED"/>
              </w:rPr>
              <w:t xml:space="preserve">Books and Supplies </w:t>
            </w:r>
          </w:p>
        </w:tc>
        <w:tc>
          <w:tcPr>
            <w:tcW w:w="3439" w:type="dxa"/>
            <w:shd w:val="clear" w:color="auto" w:fill="auto"/>
            <w:tcMar>
              <w:top w:w="100" w:type="dxa"/>
              <w:left w:w="100" w:type="dxa"/>
              <w:bottom w:w="100" w:type="dxa"/>
              <w:right w:w="100" w:type="dxa"/>
            </w:tcMar>
          </w:tcPr>
          <w:p w14:paraId="0BC10196" w14:textId="77777777" w:rsidR="009A15F2" w:rsidRDefault="009A6ADF">
            <w:pPr>
              <w:widowControl w:val="0"/>
              <w:pBdr>
                <w:top w:val="nil"/>
                <w:left w:val="nil"/>
                <w:bottom w:val="nil"/>
                <w:right w:val="nil"/>
                <w:between w:val="nil"/>
              </w:pBdr>
              <w:spacing w:line="240" w:lineRule="auto"/>
              <w:ind w:left="139"/>
              <w:rPr>
                <w:rFonts w:ascii="Calibri" w:eastAsia="Calibri" w:hAnsi="Calibri" w:cs="Calibri"/>
                <w:color w:val="000000"/>
                <w:sz w:val="25"/>
                <w:szCs w:val="25"/>
                <w:shd w:val="clear" w:color="auto" w:fill="D2DFED"/>
              </w:rPr>
            </w:pPr>
            <w:r>
              <w:rPr>
                <w:rFonts w:ascii="Calibri" w:eastAsia="Calibri" w:hAnsi="Calibri" w:cs="Calibri"/>
                <w:color w:val="000000"/>
                <w:sz w:val="25"/>
                <w:szCs w:val="25"/>
                <w:shd w:val="clear" w:color="auto" w:fill="D2DFED"/>
              </w:rPr>
              <w:t>$350.00</w:t>
            </w:r>
          </w:p>
        </w:tc>
      </w:tr>
      <w:tr w:rsidR="009A15F2" w14:paraId="375A829C" w14:textId="77777777">
        <w:trPr>
          <w:trHeight w:val="340"/>
        </w:trPr>
        <w:tc>
          <w:tcPr>
            <w:tcW w:w="5083" w:type="dxa"/>
            <w:shd w:val="clear" w:color="auto" w:fill="auto"/>
            <w:tcMar>
              <w:top w:w="100" w:type="dxa"/>
              <w:left w:w="100" w:type="dxa"/>
              <w:bottom w:w="100" w:type="dxa"/>
              <w:right w:w="100" w:type="dxa"/>
            </w:tcMar>
          </w:tcPr>
          <w:p w14:paraId="252AD212" w14:textId="77777777" w:rsidR="009A15F2" w:rsidRDefault="009A6ADF">
            <w:pPr>
              <w:widowControl w:val="0"/>
              <w:pBdr>
                <w:top w:val="nil"/>
                <w:left w:val="nil"/>
                <w:bottom w:val="nil"/>
                <w:right w:val="nil"/>
                <w:between w:val="nil"/>
              </w:pBdr>
              <w:spacing w:line="240" w:lineRule="auto"/>
              <w:ind w:left="151"/>
              <w:rPr>
                <w:rFonts w:ascii="Calibri" w:eastAsia="Calibri" w:hAnsi="Calibri" w:cs="Calibri"/>
                <w:color w:val="000000"/>
                <w:sz w:val="25"/>
                <w:szCs w:val="25"/>
              </w:rPr>
            </w:pPr>
            <w:r>
              <w:rPr>
                <w:rFonts w:ascii="Calibri" w:eastAsia="Calibri" w:hAnsi="Calibri" w:cs="Calibri"/>
                <w:color w:val="000000"/>
                <w:sz w:val="25"/>
                <w:szCs w:val="25"/>
              </w:rPr>
              <w:t xml:space="preserve">Residence Hall Activity (on-campus housing) </w:t>
            </w:r>
          </w:p>
        </w:tc>
        <w:tc>
          <w:tcPr>
            <w:tcW w:w="3439" w:type="dxa"/>
            <w:shd w:val="clear" w:color="auto" w:fill="auto"/>
            <w:tcMar>
              <w:top w:w="100" w:type="dxa"/>
              <w:left w:w="100" w:type="dxa"/>
              <w:bottom w:w="100" w:type="dxa"/>
              <w:right w:w="100" w:type="dxa"/>
            </w:tcMar>
          </w:tcPr>
          <w:p w14:paraId="76C9D0C1" w14:textId="77777777" w:rsidR="009A15F2" w:rsidRDefault="009A6ADF">
            <w:pPr>
              <w:widowControl w:val="0"/>
              <w:pBdr>
                <w:top w:val="nil"/>
                <w:left w:val="nil"/>
                <w:bottom w:val="nil"/>
                <w:right w:val="nil"/>
                <w:between w:val="nil"/>
              </w:pBdr>
              <w:spacing w:line="240" w:lineRule="auto"/>
              <w:ind w:left="139"/>
              <w:rPr>
                <w:rFonts w:ascii="Calibri" w:eastAsia="Calibri" w:hAnsi="Calibri" w:cs="Calibri"/>
                <w:color w:val="000000"/>
                <w:sz w:val="25"/>
                <w:szCs w:val="25"/>
              </w:rPr>
            </w:pPr>
            <w:r>
              <w:rPr>
                <w:rFonts w:ascii="Calibri" w:eastAsia="Calibri" w:hAnsi="Calibri" w:cs="Calibri"/>
                <w:color w:val="000000"/>
                <w:sz w:val="25"/>
                <w:szCs w:val="25"/>
              </w:rPr>
              <w:t>$20.00</w:t>
            </w:r>
          </w:p>
        </w:tc>
      </w:tr>
    </w:tbl>
    <w:p w14:paraId="26517650" w14:textId="77777777" w:rsidR="009A15F2" w:rsidRDefault="009A15F2">
      <w:pPr>
        <w:widowControl w:val="0"/>
        <w:pBdr>
          <w:top w:val="nil"/>
          <w:left w:val="nil"/>
          <w:bottom w:val="nil"/>
          <w:right w:val="nil"/>
          <w:between w:val="nil"/>
        </w:pBdr>
        <w:rPr>
          <w:color w:val="000000"/>
        </w:rPr>
      </w:pPr>
    </w:p>
    <w:p w14:paraId="1E349429" w14:textId="77777777" w:rsidR="009A15F2" w:rsidRDefault="009A15F2">
      <w:pPr>
        <w:widowControl w:val="0"/>
        <w:pBdr>
          <w:top w:val="nil"/>
          <w:left w:val="nil"/>
          <w:bottom w:val="nil"/>
          <w:right w:val="nil"/>
          <w:between w:val="nil"/>
        </w:pBdr>
        <w:rPr>
          <w:color w:val="000000"/>
        </w:rPr>
      </w:pPr>
    </w:p>
    <w:p w14:paraId="6224AC1A" w14:textId="77777777" w:rsidR="009A15F2" w:rsidRDefault="009A6ADF">
      <w:pPr>
        <w:widowControl w:val="0"/>
        <w:pBdr>
          <w:top w:val="nil"/>
          <w:left w:val="nil"/>
          <w:bottom w:val="nil"/>
          <w:right w:val="nil"/>
          <w:between w:val="nil"/>
        </w:pBdr>
        <w:spacing w:line="245" w:lineRule="auto"/>
        <w:ind w:left="121" w:right="206" w:hanging="2"/>
        <w:rPr>
          <w:rFonts w:ascii="Calibri" w:eastAsia="Calibri" w:hAnsi="Calibri" w:cs="Calibri"/>
          <w:color w:val="000000"/>
          <w:sz w:val="25"/>
          <w:szCs w:val="25"/>
        </w:rPr>
      </w:pPr>
      <w:r>
        <w:rPr>
          <w:rFonts w:ascii="Calibri" w:eastAsia="Calibri" w:hAnsi="Calibri" w:cs="Calibri"/>
          <w:color w:val="000000"/>
          <w:sz w:val="25"/>
          <w:szCs w:val="25"/>
        </w:rPr>
        <w:t xml:space="preserve">Students should also be reminded to budget for and expect expenses related to: </w:t>
      </w:r>
      <w:proofErr w:type="gramStart"/>
      <w:r>
        <w:rPr>
          <w:rFonts w:ascii="Calibri" w:eastAsia="Calibri" w:hAnsi="Calibri" w:cs="Calibri"/>
          <w:color w:val="000000"/>
          <w:sz w:val="25"/>
          <w:szCs w:val="25"/>
        </w:rPr>
        <w:t>additional  lab</w:t>
      </w:r>
      <w:proofErr w:type="gramEnd"/>
      <w:r>
        <w:rPr>
          <w:rFonts w:ascii="Calibri" w:eastAsia="Calibri" w:hAnsi="Calibri" w:cs="Calibri"/>
          <w:color w:val="000000"/>
          <w:sz w:val="25"/>
          <w:szCs w:val="25"/>
        </w:rPr>
        <w:t xml:space="preserve"> fees, housing supplies, leisure and entertainment not included with </w:t>
      </w:r>
      <w:proofErr w:type="spellStart"/>
      <w:r>
        <w:rPr>
          <w:rFonts w:ascii="Calibri" w:eastAsia="Calibri" w:hAnsi="Calibri" w:cs="Calibri"/>
          <w:color w:val="000000"/>
          <w:sz w:val="25"/>
          <w:szCs w:val="25"/>
        </w:rPr>
        <w:t>enrollment</w:t>
      </w:r>
      <w:proofErr w:type="spellEnd"/>
      <w:r>
        <w:rPr>
          <w:rFonts w:ascii="Calibri" w:eastAsia="Calibri" w:hAnsi="Calibri" w:cs="Calibri"/>
          <w:color w:val="000000"/>
          <w:sz w:val="25"/>
          <w:szCs w:val="25"/>
        </w:rPr>
        <w:t xml:space="preserve"> at  Georgia Southern, cellular phones, travel, etc.</w:t>
      </w:r>
    </w:p>
    <w:p w14:paraId="33EB5F07" w14:textId="77777777" w:rsidR="009A15F2" w:rsidRDefault="009A6ADF">
      <w:pPr>
        <w:widowControl w:val="0"/>
        <w:pBdr>
          <w:top w:val="nil"/>
          <w:left w:val="nil"/>
          <w:bottom w:val="nil"/>
          <w:right w:val="nil"/>
          <w:between w:val="nil"/>
        </w:pBdr>
        <w:spacing w:line="240" w:lineRule="auto"/>
        <w:ind w:left="130"/>
        <w:rPr>
          <w:rFonts w:ascii="Calibri" w:eastAsia="Calibri" w:hAnsi="Calibri" w:cs="Calibri"/>
          <w:b/>
          <w:color w:val="000000"/>
          <w:sz w:val="25"/>
          <w:szCs w:val="25"/>
        </w:rPr>
      </w:pPr>
      <w:r>
        <w:rPr>
          <w:rFonts w:ascii="Calibri" w:eastAsia="Calibri" w:hAnsi="Calibri" w:cs="Calibri"/>
          <w:b/>
          <w:color w:val="000000"/>
          <w:sz w:val="25"/>
          <w:szCs w:val="25"/>
        </w:rPr>
        <w:t xml:space="preserve">Housing: </w:t>
      </w:r>
    </w:p>
    <w:p w14:paraId="67A95380" w14:textId="77777777" w:rsidR="009A15F2" w:rsidRDefault="009A6ADF">
      <w:pPr>
        <w:widowControl w:val="0"/>
        <w:pBdr>
          <w:top w:val="nil"/>
          <w:left w:val="nil"/>
          <w:bottom w:val="nil"/>
          <w:right w:val="nil"/>
          <w:between w:val="nil"/>
        </w:pBdr>
        <w:spacing w:before="6" w:line="245" w:lineRule="auto"/>
        <w:ind w:left="124" w:right="254" w:firstLine="10"/>
        <w:rPr>
          <w:rFonts w:ascii="Calibri" w:eastAsia="Calibri" w:hAnsi="Calibri" w:cs="Calibri"/>
          <w:color w:val="000000"/>
          <w:sz w:val="25"/>
          <w:szCs w:val="25"/>
        </w:rPr>
      </w:pPr>
      <w:r>
        <w:rPr>
          <w:rFonts w:ascii="Calibri" w:eastAsia="Calibri" w:hAnsi="Calibri" w:cs="Calibri"/>
          <w:color w:val="000000"/>
          <w:sz w:val="25"/>
          <w:szCs w:val="25"/>
        </w:rPr>
        <w:t xml:space="preserve">Both on- and off-campus housing is available to exchange students. Exchange students </w:t>
      </w:r>
      <w:proofErr w:type="gramStart"/>
      <w:r>
        <w:rPr>
          <w:rFonts w:ascii="Calibri" w:eastAsia="Calibri" w:hAnsi="Calibri" w:cs="Calibri"/>
          <w:color w:val="000000"/>
          <w:sz w:val="25"/>
          <w:szCs w:val="25"/>
        </w:rPr>
        <w:t>are  encouraged</w:t>
      </w:r>
      <w:proofErr w:type="gramEnd"/>
      <w:r>
        <w:rPr>
          <w:rFonts w:ascii="Calibri" w:eastAsia="Calibri" w:hAnsi="Calibri" w:cs="Calibri"/>
          <w:color w:val="000000"/>
          <w:sz w:val="25"/>
          <w:szCs w:val="25"/>
        </w:rPr>
        <w:t xml:space="preserve"> to live on-campus. Student residencies on campus are apartment style </w:t>
      </w:r>
      <w:proofErr w:type="gramStart"/>
      <w:r>
        <w:rPr>
          <w:rFonts w:ascii="Calibri" w:eastAsia="Calibri" w:hAnsi="Calibri" w:cs="Calibri"/>
          <w:color w:val="000000"/>
          <w:sz w:val="25"/>
          <w:szCs w:val="25"/>
        </w:rPr>
        <w:t>with  individual</w:t>
      </w:r>
      <w:proofErr w:type="gramEnd"/>
      <w:r>
        <w:rPr>
          <w:rFonts w:ascii="Calibri" w:eastAsia="Calibri" w:hAnsi="Calibri" w:cs="Calibri"/>
          <w:color w:val="000000"/>
          <w:sz w:val="25"/>
          <w:szCs w:val="25"/>
        </w:rPr>
        <w:t xml:space="preserve"> bedrooms and shared living spaces, kitchens, and laundry facilities. </w:t>
      </w:r>
    </w:p>
    <w:p w14:paraId="65F54C09" w14:textId="77777777" w:rsidR="009A15F2" w:rsidRDefault="009A6ADF">
      <w:pPr>
        <w:widowControl w:val="0"/>
        <w:pBdr>
          <w:top w:val="nil"/>
          <w:left w:val="nil"/>
          <w:bottom w:val="nil"/>
          <w:right w:val="nil"/>
          <w:between w:val="nil"/>
        </w:pBdr>
        <w:spacing w:before="308" w:line="244" w:lineRule="auto"/>
        <w:ind w:left="119" w:right="286" w:firstLine="15"/>
        <w:rPr>
          <w:rFonts w:ascii="Calibri" w:eastAsia="Calibri" w:hAnsi="Calibri" w:cs="Calibri"/>
          <w:color w:val="000000"/>
          <w:sz w:val="25"/>
          <w:szCs w:val="25"/>
        </w:rPr>
      </w:pPr>
      <w:r>
        <w:rPr>
          <w:rFonts w:ascii="Calibri" w:eastAsia="Calibri" w:hAnsi="Calibri" w:cs="Calibri"/>
          <w:color w:val="000000"/>
          <w:sz w:val="25"/>
          <w:szCs w:val="25"/>
        </w:rPr>
        <w:t xml:space="preserve">Exchange students are also able to purchase an optional dining plan. For a single term </w:t>
      </w:r>
      <w:proofErr w:type="gramStart"/>
      <w:r>
        <w:rPr>
          <w:rFonts w:ascii="Calibri" w:eastAsia="Calibri" w:hAnsi="Calibri" w:cs="Calibri"/>
          <w:color w:val="000000"/>
          <w:sz w:val="25"/>
          <w:szCs w:val="25"/>
        </w:rPr>
        <w:t>fee,  students</w:t>
      </w:r>
      <w:proofErr w:type="gramEnd"/>
      <w:r>
        <w:rPr>
          <w:rFonts w:ascii="Calibri" w:eastAsia="Calibri" w:hAnsi="Calibri" w:cs="Calibri"/>
          <w:color w:val="000000"/>
          <w:sz w:val="25"/>
          <w:szCs w:val="25"/>
        </w:rPr>
        <w:t xml:space="preserve"> will be provided with unlimited access to the campus dining halls. A variety </w:t>
      </w:r>
      <w:proofErr w:type="gramStart"/>
      <w:r>
        <w:rPr>
          <w:rFonts w:ascii="Calibri" w:eastAsia="Calibri" w:hAnsi="Calibri" w:cs="Calibri"/>
          <w:color w:val="000000"/>
          <w:sz w:val="25"/>
          <w:szCs w:val="25"/>
        </w:rPr>
        <w:t>of  grocery</w:t>
      </w:r>
      <w:proofErr w:type="gramEnd"/>
      <w:r>
        <w:rPr>
          <w:rFonts w:ascii="Calibri" w:eastAsia="Calibri" w:hAnsi="Calibri" w:cs="Calibri"/>
          <w:color w:val="000000"/>
          <w:sz w:val="25"/>
          <w:szCs w:val="25"/>
        </w:rPr>
        <w:t xml:space="preserve"> stores are available near the campus for students who prefer to </w:t>
      </w:r>
      <w:r>
        <w:rPr>
          <w:rFonts w:ascii="Calibri" w:eastAsia="Calibri" w:hAnsi="Calibri" w:cs="Calibri"/>
          <w:color w:val="000000"/>
          <w:sz w:val="25"/>
          <w:szCs w:val="25"/>
        </w:rPr>
        <w:t xml:space="preserve">cook their own  meals. There are additional restaurant options to select from, as well. </w:t>
      </w:r>
    </w:p>
    <w:p w14:paraId="0E72DCC0" w14:textId="77777777" w:rsidR="009A15F2" w:rsidRDefault="009A6ADF">
      <w:pPr>
        <w:widowControl w:val="0"/>
        <w:pBdr>
          <w:top w:val="nil"/>
          <w:left w:val="nil"/>
          <w:bottom w:val="nil"/>
          <w:right w:val="nil"/>
          <w:between w:val="nil"/>
        </w:pBdr>
        <w:spacing w:before="546" w:line="240" w:lineRule="auto"/>
        <w:ind w:left="130"/>
        <w:rPr>
          <w:rFonts w:ascii="Calibri" w:eastAsia="Calibri" w:hAnsi="Calibri" w:cs="Calibri"/>
          <w:b/>
          <w:color w:val="000000"/>
          <w:sz w:val="25"/>
          <w:szCs w:val="25"/>
        </w:rPr>
      </w:pPr>
      <w:r>
        <w:rPr>
          <w:rFonts w:ascii="Calibri" w:eastAsia="Calibri" w:hAnsi="Calibri" w:cs="Calibri"/>
          <w:b/>
          <w:color w:val="000000"/>
          <w:sz w:val="25"/>
          <w:szCs w:val="25"/>
        </w:rPr>
        <w:t xml:space="preserve">Immigration Information: </w:t>
      </w:r>
    </w:p>
    <w:p w14:paraId="678B5F4E" w14:textId="77777777" w:rsidR="009A15F2" w:rsidRDefault="009A6ADF">
      <w:pPr>
        <w:widowControl w:val="0"/>
        <w:pBdr>
          <w:top w:val="nil"/>
          <w:left w:val="nil"/>
          <w:bottom w:val="nil"/>
          <w:right w:val="nil"/>
          <w:between w:val="nil"/>
        </w:pBdr>
        <w:spacing w:before="16" w:line="244" w:lineRule="auto"/>
        <w:ind w:left="129" w:right="394" w:firstLine="4"/>
        <w:rPr>
          <w:rFonts w:ascii="Calibri" w:eastAsia="Calibri" w:hAnsi="Calibri" w:cs="Calibri"/>
          <w:color w:val="000000"/>
          <w:sz w:val="25"/>
          <w:szCs w:val="25"/>
        </w:rPr>
      </w:pPr>
      <w:r>
        <w:rPr>
          <w:rFonts w:ascii="Calibri" w:eastAsia="Calibri" w:hAnsi="Calibri" w:cs="Calibri"/>
          <w:color w:val="000000"/>
          <w:sz w:val="25"/>
          <w:szCs w:val="25"/>
        </w:rPr>
        <w:t xml:space="preserve">Issuance of all visas for entry into the United States is the jurisdiction of the U.S.  Department of State. Students can find information by getting in touch with the U.S.  Embassy, Consulate, or Diplomatic Mission closest to them. Official documents </w:t>
      </w:r>
      <w:proofErr w:type="gramStart"/>
      <w:r>
        <w:rPr>
          <w:rFonts w:ascii="Calibri" w:eastAsia="Calibri" w:hAnsi="Calibri" w:cs="Calibri"/>
          <w:color w:val="000000"/>
          <w:sz w:val="25"/>
          <w:szCs w:val="25"/>
        </w:rPr>
        <w:t>indi</w:t>
      </w:r>
      <w:r>
        <w:rPr>
          <w:rFonts w:ascii="Calibri" w:eastAsia="Calibri" w:hAnsi="Calibri" w:cs="Calibri"/>
          <w:color w:val="000000"/>
          <w:sz w:val="25"/>
          <w:szCs w:val="25"/>
        </w:rPr>
        <w:t>cating  initial</w:t>
      </w:r>
      <w:proofErr w:type="gramEnd"/>
      <w:r>
        <w:rPr>
          <w:rFonts w:ascii="Calibri" w:eastAsia="Calibri" w:hAnsi="Calibri" w:cs="Calibri"/>
          <w:color w:val="000000"/>
          <w:sz w:val="25"/>
          <w:szCs w:val="25"/>
        </w:rPr>
        <w:t xml:space="preserve"> eligibility to apply for a U.S. student visa are issued by Georgia Southern University. </w:t>
      </w:r>
    </w:p>
    <w:p w14:paraId="68D41DF5" w14:textId="77777777" w:rsidR="009A15F2" w:rsidRDefault="009A6ADF">
      <w:pPr>
        <w:widowControl w:val="0"/>
        <w:pBdr>
          <w:top w:val="nil"/>
          <w:left w:val="nil"/>
          <w:bottom w:val="nil"/>
          <w:right w:val="nil"/>
          <w:between w:val="nil"/>
        </w:pBdr>
        <w:spacing w:before="307" w:line="244" w:lineRule="auto"/>
        <w:ind w:left="117" w:right="245" w:firstLine="4"/>
        <w:rPr>
          <w:rFonts w:ascii="Calibri" w:eastAsia="Calibri" w:hAnsi="Calibri" w:cs="Calibri"/>
          <w:color w:val="000000"/>
          <w:sz w:val="25"/>
          <w:szCs w:val="25"/>
        </w:rPr>
      </w:pPr>
      <w:r>
        <w:rPr>
          <w:rFonts w:ascii="Calibri" w:eastAsia="Calibri" w:hAnsi="Calibri" w:cs="Calibri"/>
          <w:color w:val="000000"/>
          <w:sz w:val="25"/>
          <w:szCs w:val="25"/>
        </w:rPr>
        <w:t xml:space="preserve">Students coming to Georgia Southern for one academic term or year will need to apply </w:t>
      </w:r>
      <w:proofErr w:type="gramStart"/>
      <w:r>
        <w:rPr>
          <w:rFonts w:ascii="Calibri" w:eastAsia="Calibri" w:hAnsi="Calibri" w:cs="Calibri"/>
          <w:color w:val="000000"/>
          <w:sz w:val="25"/>
          <w:szCs w:val="25"/>
        </w:rPr>
        <w:t>for  a</w:t>
      </w:r>
      <w:proofErr w:type="gramEnd"/>
      <w:r>
        <w:rPr>
          <w:rFonts w:ascii="Calibri" w:eastAsia="Calibri" w:hAnsi="Calibri" w:cs="Calibri"/>
          <w:color w:val="000000"/>
          <w:sz w:val="25"/>
          <w:szCs w:val="25"/>
        </w:rPr>
        <w:t xml:space="preserve"> J-1 Exchange Visitor visa. The exception to this policy is </w:t>
      </w:r>
      <w:r>
        <w:rPr>
          <w:rFonts w:ascii="Calibri" w:eastAsia="Calibri" w:hAnsi="Calibri" w:cs="Calibri"/>
          <w:color w:val="000000"/>
          <w:sz w:val="25"/>
          <w:szCs w:val="25"/>
        </w:rPr>
        <w:t xml:space="preserve">for Canadian </w:t>
      </w:r>
      <w:proofErr w:type="gramStart"/>
      <w:r>
        <w:rPr>
          <w:rFonts w:ascii="Calibri" w:eastAsia="Calibri" w:hAnsi="Calibri" w:cs="Calibri"/>
          <w:color w:val="000000"/>
          <w:sz w:val="25"/>
          <w:szCs w:val="25"/>
        </w:rPr>
        <w:t>students  on</w:t>
      </w:r>
      <w:proofErr w:type="gramEnd"/>
      <w:r>
        <w:rPr>
          <w:rFonts w:ascii="Calibri" w:eastAsia="Calibri" w:hAnsi="Calibri" w:cs="Calibri"/>
          <w:color w:val="000000"/>
          <w:sz w:val="25"/>
          <w:szCs w:val="25"/>
        </w:rPr>
        <w:t xml:space="preserve"> exchange; they are not required to apply for this visa. The Office of </w:t>
      </w:r>
      <w:proofErr w:type="gramStart"/>
      <w:r>
        <w:rPr>
          <w:rFonts w:ascii="Calibri" w:eastAsia="Calibri" w:hAnsi="Calibri" w:cs="Calibri"/>
          <w:color w:val="000000"/>
          <w:sz w:val="25"/>
          <w:szCs w:val="25"/>
        </w:rPr>
        <w:t>International  Programs</w:t>
      </w:r>
      <w:proofErr w:type="gramEnd"/>
      <w:r>
        <w:rPr>
          <w:rFonts w:ascii="Calibri" w:eastAsia="Calibri" w:hAnsi="Calibri" w:cs="Calibri"/>
          <w:color w:val="000000"/>
          <w:sz w:val="25"/>
          <w:szCs w:val="25"/>
        </w:rPr>
        <w:t xml:space="preserve"> &amp; Services will issue the documents required for obtaining a J-1 Exchange Visitor  visa. </w:t>
      </w:r>
    </w:p>
    <w:p w14:paraId="2C8E2C0D" w14:textId="77777777" w:rsidR="009A15F2" w:rsidRDefault="009A6ADF">
      <w:pPr>
        <w:widowControl w:val="0"/>
        <w:pBdr>
          <w:top w:val="nil"/>
          <w:left w:val="nil"/>
          <w:bottom w:val="nil"/>
          <w:right w:val="nil"/>
          <w:between w:val="nil"/>
        </w:pBdr>
        <w:spacing w:before="307" w:line="244" w:lineRule="auto"/>
        <w:ind w:left="125" w:right="216" w:firstLine="9"/>
        <w:rPr>
          <w:rFonts w:ascii="Calibri" w:eastAsia="Calibri" w:hAnsi="Calibri" w:cs="Calibri"/>
          <w:color w:val="000000"/>
          <w:sz w:val="25"/>
          <w:szCs w:val="25"/>
        </w:rPr>
      </w:pPr>
      <w:r>
        <w:rPr>
          <w:rFonts w:ascii="Calibri" w:eastAsia="Calibri" w:hAnsi="Calibri" w:cs="Calibri"/>
          <w:color w:val="000000"/>
          <w:sz w:val="25"/>
          <w:szCs w:val="25"/>
        </w:rPr>
        <w:t xml:space="preserve">Detailed information related to visa documentation and requirements can be found on </w:t>
      </w:r>
      <w:proofErr w:type="gramStart"/>
      <w:r>
        <w:rPr>
          <w:rFonts w:ascii="Calibri" w:eastAsia="Calibri" w:hAnsi="Calibri" w:cs="Calibri"/>
          <w:color w:val="000000"/>
          <w:sz w:val="25"/>
          <w:szCs w:val="25"/>
        </w:rPr>
        <w:t>the  Office</w:t>
      </w:r>
      <w:proofErr w:type="gramEnd"/>
      <w:r>
        <w:rPr>
          <w:rFonts w:ascii="Calibri" w:eastAsia="Calibri" w:hAnsi="Calibri" w:cs="Calibri"/>
          <w:color w:val="000000"/>
          <w:sz w:val="25"/>
          <w:szCs w:val="25"/>
        </w:rPr>
        <w:t xml:space="preserve"> of International Programs &amp; Services webpage here:  </w:t>
      </w:r>
    </w:p>
    <w:p w14:paraId="653CC5B6" w14:textId="77777777" w:rsidR="009A15F2" w:rsidRDefault="009A6ADF">
      <w:pPr>
        <w:widowControl w:val="0"/>
        <w:pBdr>
          <w:top w:val="nil"/>
          <w:left w:val="nil"/>
          <w:bottom w:val="nil"/>
          <w:right w:val="nil"/>
          <w:between w:val="nil"/>
        </w:pBdr>
        <w:spacing w:before="11" w:line="240" w:lineRule="auto"/>
        <w:ind w:left="132"/>
        <w:rPr>
          <w:rFonts w:ascii="Calibri" w:eastAsia="Calibri" w:hAnsi="Calibri" w:cs="Calibri"/>
          <w:color w:val="1154CC"/>
          <w:sz w:val="25"/>
          <w:szCs w:val="25"/>
          <w:u w:val="single"/>
        </w:rPr>
      </w:pPr>
      <w:r>
        <w:rPr>
          <w:rFonts w:ascii="Calibri" w:eastAsia="Calibri" w:hAnsi="Calibri" w:cs="Calibri"/>
          <w:color w:val="1154CC"/>
          <w:sz w:val="25"/>
          <w:szCs w:val="25"/>
          <w:u w:val="single"/>
        </w:rPr>
        <w:t>https://academics.georgiasouthern.edu/international/isss/exchange/</w:t>
      </w:r>
    </w:p>
    <w:sectPr w:rsidR="009A15F2">
      <w:pgSz w:w="11900" w:h="16840"/>
      <w:pgMar w:top="1569" w:right="908" w:bottom="1152" w:left="10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F2"/>
    <w:rsid w:val="009A15F2"/>
    <w:rsid w:val="009A6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043E"/>
  <w15:docId w15:val="{FF45CE2D-6A31-4570-8912-D41E93EF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parker@georgiasouthern.edu"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draymond@georgiasouthern.edu"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aymond@georgiasouthern.edu" TargetMode="External"/><Relationship Id="rId11" Type="http://schemas.openxmlformats.org/officeDocument/2006/relationships/theme" Target="theme/theme1.xml"/><Relationship Id="rId5" Type="http://schemas.openxmlformats.org/officeDocument/2006/relationships/hyperlink" Target="mailto:draymond@georgiasouthern.ed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tparker@georgiasouthern.ed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B5BCDF1ADCA4B8B55EE785693D264" ma:contentTypeVersion="11" ma:contentTypeDescription="Create a new document." ma:contentTypeScope="" ma:versionID="c3a216a3745e11f98b602b755d320473">
  <xsd:schema xmlns:xsd="http://www.w3.org/2001/XMLSchema" xmlns:xs="http://www.w3.org/2001/XMLSchema" xmlns:p="http://schemas.microsoft.com/office/2006/metadata/properties" xmlns:ns2="3affb711-2a8a-49e9-84e0-542dce24d29f" xmlns:ns3="8492e1fd-120a-46f6-85a2-d65b1b092275" targetNamespace="http://schemas.microsoft.com/office/2006/metadata/properties" ma:root="true" ma:fieldsID="8c057b9d03deb98064c1cd8be9781ae5" ns2:_="" ns3:_="">
    <xsd:import namespace="3affb711-2a8a-49e9-84e0-542dce24d29f"/>
    <xsd:import namespace="8492e1fd-120a-46f6-85a2-d65b1b09227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fb711-2a8a-49e9-84e0-542dce24d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e1fd-120a-46f6-85a2-d65b1b092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9dbea65-58ae-4537-8861-eaf6a1db980b}" ma:internalName="TaxCatchAll" ma:showField="CatchAllData" ma:web="8492e1fd-120a-46f6-85a2-d65b1b092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ffb711-2a8a-49e9-84e0-542dce24d29f">
      <Terms xmlns="http://schemas.microsoft.com/office/infopath/2007/PartnerControls"/>
    </lcf76f155ced4ddcb4097134ff3c332f>
    <TaxCatchAll xmlns="8492e1fd-120a-46f6-85a2-d65b1b092275" xsi:nil="true"/>
  </documentManagement>
</p:properties>
</file>

<file path=customXml/itemProps1.xml><?xml version="1.0" encoding="utf-8"?>
<ds:datastoreItem xmlns:ds="http://schemas.openxmlformats.org/officeDocument/2006/customXml" ds:itemID="{970480F3-BB75-4B38-850F-F4BFAC7724DA}"/>
</file>

<file path=customXml/itemProps2.xml><?xml version="1.0" encoding="utf-8"?>
<ds:datastoreItem xmlns:ds="http://schemas.openxmlformats.org/officeDocument/2006/customXml" ds:itemID="{A9A0ADF7-24AB-4747-8172-596E93DEAE15}"/>
</file>

<file path=customXml/itemProps3.xml><?xml version="1.0" encoding="utf-8"?>
<ds:datastoreItem xmlns:ds="http://schemas.openxmlformats.org/officeDocument/2006/customXml" ds:itemID="{7389950A-8CAA-40DD-8AF3-3A643EAA9254}"/>
</file>

<file path=docProps/app.xml><?xml version="1.0" encoding="utf-8"?>
<Properties xmlns="http://schemas.openxmlformats.org/officeDocument/2006/extended-properties" xmlns:vt="http://schemas.openxmlformats.org/officeDocument/2006/docPropsVTypes">
  <Template>Normal.dotm</Template>
  <TotalTime>3</TotalTime>
  <Pages>5</Pages>
  <Words>1398</Words>
  <Characters>7972</Characters>
  <Application>Microsoft Office Word</Application>
  <DocSecurity>4</DocSecurity>
  <Lines>66</Lines>
  <Paragraphs>18</Paragraphs>
  <ScaleCrop>false</ScaleCrop>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Chambers, Raela</dc:creator>
  <cp:lastModifiedBy>Chambers, Raela</cp:lastModifiedBy>
  <cp:revision>2</cp:revision>
  <dcterms:created xsi:type="dcterms:W3CDTF">2023-08-09T08:40:00Z</dcterms:created>
  <dcterms:modified xsi:type="dcterms:W3CDTF">2023-08-09T08:40:00Z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0x0101000ACB5BCDF1ADCA4B8B55EE785693D264</vt:lpwstr>
  </property>
  <property fmtid="{D5CDD505-2E9C-101B-9397-08002B2CF9AE}" pid="3" name="Order">
    <vt:r8>110000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